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1B6E80">
      <w:pPr>
        <w:adjustRightInd w:val="0"/>
        <w:snapToGrid w:val="0"/>
        <w:spacing w:line="360" w:lineRule="auto"/>
        <w:jc w:val="center"/>
        <w:rPr>
          <w:rFonts w:ascii="Times New Roman" w:hAnsi="Times New Roman" w:cs="Times New Roman"/>
          <w:b/>
          <w:bCs/>
          <w:sz w:val="44"/>
          <w:szCs w:val="36"/>
        </w:rPr>
      </w:pPr>
    </w:p>
    <w:p w14:paraId="3FC006A6">
      <w:pPr>
        <w:adjustRightInd w:val="0"/>
        <w:snapToGrid w:val="0"/>
        <w:spacing w:line="360" w:lineRule="auto"/>
        <w:jc w:val="center"/>
        <w:rPr>
          <w:rFonts w:ascii="Times New Roman" w:hAnsi="Times New Roman" w:cs="Times New Roman"/>
          <w:b/>
          <w:bCs/>
          <w:sz w:val="44"/>
          <w:szCs w:val="36"/>
        </w:rPr>
      </w:pPr>
    </w:p>
    <w:p w14:paraId="5A344340">
      <w:pPr>
        <w:adjustRightInd w:val="0"/>
        <w:snapToGrid w:val="0"/>
        <w:spacing w:line="360" w:lineRule="auto"/>
        <w:jc w:val="center"/>
        <w:rPr>
          <w:rFonts w:ascii="Times New Roman" w:hAnsi="Times New Roman" w:eastAsia="宋体" w:cs="Times New Roman"/>
          <w:b/>
          <w:bCs/>
          <w:sz w:val="44"/>
          <w:szCs w:val="36"/>
        </w:rPr>
      </w:pPr>
      <w:r>
        <w:rPr>
          <w:rFonts w:ascii="Times New Roman" w:hAnsi="Times New Roman" w:cs="Times New Roman"/>
          <w:b/>
          <w:bCs/>
          <w:sz w:val="44"/>
          <w:szCs w:val="36"/>
        </w:rPr>
        <w:t>苏州一〇〇医院</w:t>
      </w:r>
    </w:p>
    <w:p w14:paraId="0F492DC0">
      <w:pPr>
        <w:adjustRightInd w:val="0"/>
        <w:snapToGrid w:val="0"/>
        <w:spacing w:line="360" w:lineRule="auto"/>
        <w:jc w:val="center"/>
        <w:rPr>
          <w:rFonts w:ascii="Times New Roman" w:hAnsi="Times New Roman" w:eastAsia="宋体" w:cs="Times New Roman"/>
          <w:b/>
          <w:bCs/>
          <w:sz w:val="44"/>
          <w:szCs w:val="44"/>
        </w:rPr>
      </w:pPr>
      <w:r>
        <w:rPr>
          <w:rFonts w:hint="eastAsia" w:ascii="方正小标宋简体" w:hAnsi="方正小标宋简体" w:eastAsia="方正小标宋简体" w:cs="方正小标宋简体"/>
          <w:sz w:val="40"/>
          <w:szCs w:val="40"/>
          <w:u w:val="single"/>
        </w:rPr>
        <w:t>遴选放射诊疗设备与个人计量检测服务商</w:t>
      </w:r>
      <w:r>
        <w:rPr>
          <w:rFonts w:ascii="Times New Roman" w:hAnsi="Times New Roman" w:cs="Times New Roman"/>
          <w:b/>
          <w:bCs/>
          <w:sz w:val="44"/>
          <w:szCs w:val="44"/>
        </w:rPr>
        <w:t>采购</w:t>
      </w:r>
    </w:p>
    <w:p w14:paraId="032A621C">
      <w:pPr>
        <w:adjustRightInd w:val="0"/>
        <w:snapToGrid w:val="0"/>
        <w:spacing w:line="360" w:lineRule="auto"/>
        <w:jc w:val="center"/>
        <w:rPr>
          <w:rFonts w:ascii="Times New Roman" w:hAnsi="Times New Roman" w:eastAsia="宋体" w:cs="Times New Roman"/>
          <w:b/>
          <w:bCs/>
          <w:sz w:val="36"/>
          <w:szCs w:val="32"/>
        </w:rPr>
      </w:pPr>
      <w:r>
        <w:rPr>
          <w:rFonts w:ascii="Times New Roman" w:hAnsi="Times New Roman" w:eastAsia="宋体" w:cs="Times New Roman"/>
          <w:b/>
          <w:bCs/>
          <w:sz w:val="36"/>
          <w:szCs w:val="32"/>
        </w:rPr>
        <w:t>项目编号：</w:t>
      </w:r>
      <w:r>
        <w:rPr>
          <w:rFonts w:hint="eastAsia" w:ascii="Times New Roman" w:hAnsi="Times New Roman" w:eastAsia="宋体" w:cs="Times New Roman"/>
          <w:b/>
          <w:bCs/>
          <w:sz w:val="36"/>
          <w:szCs w:val="32"/>
          <w:u w:val="single"/>
        </w:rPr>
        <w:t>SZ100-FW-2026003</w:t>
      </w:r>
    </w:p>
    <w:p w14:paraId="424E4C49">
      <w:pPr>
        <w:adjustRightInd w:val="0"/>
        <w:snapToGrid w:val="0"/>
        <w:spacing w:line="500" w:lineRule="exact"/>
        <w:jc w:val="center"/>
        <w:rPr>
          <w:rFonts w:ascii="Times New Roman" w:hAnsi="Times New Roman" w:cs="Times New Roman"/>
          <w:b/>
          <w:bCs/>
          <w:sz w:val="24"/>
          <w:szCs w:val="28"/>
        </w:rPr>
      </w:pPr>
    </w:p>
    <w:p w14:paraId="79FF2526">
      <w:pPr>
        <w:adjustRightInd w:val="0"/>
        <w:snapToGrid w:val="0"/>
        <w:spacing w:line="500" w:lineRule="exact"/>
        <w:jc w:val="center"/>
        <w:rPr>
          <w:rFonts w:ascii="Times New Roman" w:hAnsi="Times New Roman" w:eastAsia="方正楷体简体" w:cs="Times New Roman"/>
          <w:b/>
          <w:bCs/>
          <w:sz w:val="24"/>
          <w:szCs w:val="28"/>
        </w:rPr>
      </w:pPr>
    </w:p>
    <w:p w14:paraId="7CF25359">
      <w:pPr>
        <w:adjustRightInd w:val="0"/>
        <w:snapToGrid w:val="0"/>
        <w:jc w:val="center"/>
        <w:rPr>
          <w:rFonts w:ascii="Times New Roman" w:hAnsi="Times New Roman" w:cs="Times New Roman"/>
          <w:b/>
          <w:bCs/>
          <w:sz w:val="44"/>
        </w:rPr>
      </w:pPr>
      <w:r>
        <w:rPr>
          <w:rFonts w:ascii="Times New Roman" w:hAnsi="Times New Roman" w:cs="Times New Roman"/>
          <w:b/>
          <w:bCs/>
          <w:sz w:val="44"/>
        </w:rPr>
        <w:t>询价文件</w:t>
      </w:r>
    </w:p>
    <w:p w14:paraId="5C7B54D9">
      <w:pPr>
        <w:adjustRightInd w:val="0"/>
        <w:snapToGrid w:val="0"/>
        <w:jc w:val="center"/>
        <w:rPr>
          <w:rFonts w:ascii="Times New Roman" w:hAnsi="Times New Roman" w:cs="Times New Roman"/>
          <w:b/>
          <w:sz w:val="32"/>
          <w:szCs w:val="32"/>
        </w:rPr>
      </w:pPr>
    </w:p>
    <w:p w14:paraId="611901ED">
      <w:pPr>
        <w:adjustRightInd w:val="0"/>
        <w:snapToGrid w:val="0"/>
        <w:jc w:val="center"/>
        <w:rPr>
          <w:rFonts w:ascii="Times New Roman" w:hAnsi="Times New Roman" w:cs="Times New Roman"/>
          <w:b/>
          <w:sz w:val="32"/>
          <w:szCs w:val="32"/>
        </w:rPr>
      </w:pPr>
    </w:p>
    <w:p w14:paraId="24FD32DD">
      <w:pPr>
        <w:adjustRightInd w:val="0"/>
        <w:snapToGrid w:val="0"/>
        <w:jc w:val="center"/>
        <w:rPr>
          <w:rFonts w:ascii="Times New Roman" w:hAnsi="Times New Roman" w:cs="Times New Roman"/>
          <w:b/>
          <w:sz w:val="32"/>
        </w:rPr>
      </w:pPr>
    </w:p>
    <w:p w14:paraId="21344991">
      <w:pPr>
        <w:adjustRightInd w:val="0"/>
        <w:snapToGrid w:val="0"/>
        <w:jc w:val="center"/>
        <w:rPr>
          <w:rFonts w:ascii="Times New Roman" w:hAnsi="Times New Roman" w:cs="Times New Roman"/>
          <w:b/>
          <w:sz w:val="32"/>
          <w:szCs w:val="32"/>
        </w:rPr>
      </w:pPr>
    </w:p>
    <w:p w14:paraId="4356A053">
      <w:pPr>
        <w:tabs>
          <w:tab w:val="left" w:pos="6396"/>
        </w:tabs>
        <w:adjustRightInd w:val="0"/>
        <w:snapToGrid w:val="0"/>
        <w:jc w:val="left"/>
        <w:rPr>
          <w:rFonts w:ascii="Times New Roman" w:hAnsi="Times New Roman" w:cs="Times New Roman"/>
          <w:b/>
          <w:sz w:val="32"/>
          <w:szCs w:val="32"/>
        </w:rPr>
      </w:pPr>
      <w:r>
        <w:rPr>
          <w:rFonts w:ascii="Times New Roman" w:hAnsi="Times New Roman" w:cs="Times New Roman"/>
          <w:b/>
          <w:sz w:val="32"/>
          <w:szCs w:val="32"/>
        </w:rPr>
        <w:tab/>
      </w:r>
    </w:p>
    <w:p w14:paraId="14531E36">
      <w:pPr>
        <w:tabs>
          <w:tab w:val="left" w:pos="6396"/>
        </w:tabs>
        <w:adjustRightInd w:val="0"/>
        <w:snapToGrid w:val="0"/>
        <w:jc w:val="left"/>
        <w:rPr>
          <w:rFonts w:ascii="Times New Roman" w:hAnsi="Times New Roman" w:cs="Times New Roman"/>
          <w:b/>
          <w:sz w:val="32"/>
          <w:szCs w:val="32"/>
        </w:rPr>
      </w:pPr>
    </w:p>
    <w:p w14:paraId="151C0278">
      <w:pPr>
        <w:tabs>
          <w:tab w:val="left" w:pos="6396"/>
        </w:tabs>
        <w:adjustRightInd w:val="0"/>
        <w:snapToGrid w:val="0"/>
        <w:jc w:val="left"/>
        <w:rPr>
          <w:rFonts w:ascii="Times New Roman" w:hAnsi="Times New Roman" w:cs="Times New Roman"/>
          <w:b/>
          <w:sz w:val="32"/>
          <w:szCs w:val="32"/>
        </w:rPr>
      </w:pPr>
    </w:p>
    <w:p w14:paraId="4A4C2CD6">
      <w:pPr>
        <w:tabs>
          <w:tab w:val="left" w:pos="6396"/>
        </w:tabs>
        <w:adjustRightInd w:val="0"/>
        <w:snapToGrid w:val="0"/>
        <w:jc w:val="left"/>
        <w:rPr>
          <w:rFonts w:ascii="Times New Roman" w:hAnsi="Times New Roman" w:cs="Times New Roman"/>
          <w:b/>
          <w:sz w:val="32"/>
          <w:szCs w:val="32"/>
        </w:rPr>
      </w:pPr>
    </w:p>
    <w:p w14:paraId="349971D6">
      <w:pPr>
        <w:tabs>
          <w:tab w:val="left" w:pos="6396"/>
        </w:tabs>
        <w:adjustRightInd w:val="0"/>
        <w:snapToGrid w:val="0"/>
        <w:jc w:val="left"/>
        <w:rPr>
          <w:rFonts w:ascii="Times New Roman" w:hAnsi="Times New Roman" w:cs="Times New Roman"/>
          <w:b/>
          <w:sz w:val="32"/>
          <w:szCs w:val="32"/>
        </w:rPr>
      </w:pPr>
    </w:p>
    <w:p w14:paraId="1BC7365C">
      <w:pPr>
        <w:adjustRightInd w:val="0"/>
        <w:snapToGrid w:val="0"/>
        <w:jc w:val="center"/>
        <w:rPr>
          <w:rFonts w:ascii="Times New Roman" w:hAnsi="Times New Roman" w:cs="Times New Roman"/>
          <w:b/>
          <w:sz w:val="32"/>
          <w:szCs w:val="28"/>
        </w:rPr>
      </w:pPr>
    </w:p>
    <w:p w14:paraId="1AE27875">
      <w:pPr>
        <w:adjustRightInd w:val="0"/>
        <w:snapToGrid w:val="0"/>
        <w:jc w:val="center"/>
        <w:rPr>
          <w:rFonts w:ascii="Times New Roman" w:hAnsi="Times New Roman" w:cs="Times New Roman"/>
          <w:b/>
          <w:sz w:val="32"/>
          <w:szCs w:val="28"/>
        </w:rPr>
      </w:pPr>
    </w:p>
    <w:p w14:paraId="206623E7">
      <w:pPr>
        <w:adjustRightInd w:val="0"/>
        <w:snapToGrid w:val="0"/>
        <w:jc w:val="center"/>
        <w:rPr>
          <w:rFonts w:ascii="Times New Roman" w:hAnsi="Times New Roman" w:cs="Times New Roman"/>
          <w:sz w:val="36"/>
          <w:szCs w:val="36"/>
        </w:rPr>
      </w:pPr>
      <w:r>
        <w:rPr>
          <w:rFonts w:ascii="Times New Roman" w:hAnsi="Times New Roman" w:cs="Times New Roman"/>
          <w:b/>
          <w:sz w:val="32"/>
          <w:szCs w:val="28"/>
        </w:rPr>
        <w:t>采   购   人：</w:t>
      </w:r>
      <w:r>
        <w:rPr>
          <w:rFonts w:ascii="Times New Roman" w:hAnsi="Times New Roman" w:cs="Times New Roman"/>
          <w:b/>
          <w:bCs/>
          <w:sz w:val="32"/>
          <w:szCs w:val="28"/>
        </w:rPr>
        <w:t>苏州一〇〇医院</w:t>
      </w:r>
    </w:p>
    <w:p w14:paraId="6CEEF0B6">
      <w:pPr>
        <w:adjustRightInd w:val="0"/>
        <w:snapToGrid w:val="0"/>
        <w:jc w:val="center"/>
        <w:rPr>
          <w:rFonts w:ascii="Times New Roman" w:hAnsi="Times New Roman" w:cs="Times New Roman"/>
          <w:sz w:val="36"/>
        </w:rPr>
      </w:pPr>
    </w:p>
    <w:p w14:paraId="65FE220A">
      <w:pPr>
        <w:adjustRightInd w:val="0"/>
        <w:snapToGrid w:val="0"/>
        <w:rPr>
          <w:rFonts w:ascii="Times New Roman" w:hAnsi="Times New Roman" w:cs="Times New Roman"/>
          <w:sz w:val="36"/>
        </w:rPr>
      </w:pPr>
    </w:p>
    <w:p w14:paraId="1D188736">
      <w:pPr>
        <w:spacing w:line="360" w:lineRule="auto"/>
        <w:jc w:val="center"/>
        <w:rPr>
          <w:rFonts w:ascii="Times New Roman" w:hAnsi="Times New Roman" w:cs="Times New Roman"/>
          <w:b/>
          <w:sz w:val="32"/>
          <w:szCs w:val="28"/>
        </w:rPr>
      </w:pPr>
      <w:r>
        <w:rPr>
          <w:rFonts w:ascii="Times New Roman" w:hAnsi="Times New Roman" w:cs="Times New Roman"/>
          <w:b/>
          <w:sz w:val="32"/>
          <w:szCs w:val="28"/>
        </w:rPr>
        <w:t>二〇二六年</w:t>
      </w:r>
      <w:r>
        <w:rPr>
          <w:rFonts w:hint="eastAsia" w:ascii="Times New Roman" w:hAnsi="Times New Roman" w:cs="Times New Roman"/>
          <w:b/>
          <w:sz w:val="32"/>
          <w:szCs w:val="28"/>
          <w:lang w:val="en-US" w:eastAsia="zh-CN"/>
        </w:rPr>
        <w:t>六</w:t>
      </w:r>
      <w:r>
        <w:rPr>
          <w:rFonts w:ascii="Times New Roman" w:hAnsi="Times New Roman" w:cs="Times New Roman"/>
          <w:b/>
          <w:sz w:val="32"/>
          <w:szCs w:val="28"/>
        </w:rPr>
        <w:t>月</w:t>
      </w:r>
    </w:p>
    <w:p w14:paraId="0D9D674B">
      <w:pPr>
        <w:rPr>
          <w:b/>
          <w:bCs/>
          <w:sz w:val="32"/>
          <w:szCs w:val="32"/>
        </w:rPr>
      </w:pPr>
      <w:r>
        <w:rPr>
          <w:rFonts w:hint="eastAsia"/>
          <w:b/>
          <w:bCs/>
          <w:sz w:val="32"/>
          <w:szCs w:val="32"/>
        </w:rPr>
        <w:br w:type="page"/>
      </w:r>
    </w:p>
    <w:p w14:paraId="47B5D02B">
      <w:pPr>
        <w:jc w:val="center"/>
        <w:rPr>
          <w:b/>
          <w:bCs/>
          <w:sz w:val="32"/>
          <w:szCs w:val="32"/>
        </w:rPr>
      </w:pPr>
      <w:r>
        <w:rPr>
          <w:rFonts w:hint="eastAsia"/>
          <w:b/>
          <w:bCs/>
          <w:sz w:val="32"/>
          <w:szCs w:val="32"/>
        </w:rPr>
        <w:t>第一章 询价公告</w:t>
      </w:r>
    </w:p>
    <w:p w14:paraId="224ACD70">
      <w:pPr>
        <w:spacing w:line="500" w:lineRule="exact"/>
        <w:rPr>
          <w:rFonts w:hint="eastAsia" w:ascii="仿宋_GB2312" w:hAnsi="仿宋_GB2312" w:eastAsia="仿宋_GB2312" w:cs="仿宋_GB2312"/>
          <w:b/>
          <w:bCs/>
          <w:sz w:val="24"/>
        </w:rPr>
      </w:pPr>
    </w:p>
    <w:p w14:paraId="42EA4711">
      <w:pPr>
        <w:spacing w:line="500" w:lineRule="exact"/>
        <w:rPr>
          <w:rFonts w:hint="eastAsia" w:asciiTheme="minorEastAsia" w:hAnsiTheme="minorEastAsia" w:cstheme="minorEastAsia"/>
          <w:b/>
          <w:bCs/>
          <w:sz w:val="24"/>
        </w:rPr>
      </w:pPr>
      <w:r>
        <w:rPr>
          <w:rFonts w:hint="eastAsia" w:asciiTheme="minorEastAsia" w:hAnsiTheme="minorEastAsia" w:cstheme="minorEastAsia"/>
          <w:b/>
          <w:bCs/>
          <w:sz w:val="24"/>
        </w:rPr>
        <w:t>1.采购条件和方法</w:t>
      </w:r>
    </w:p>
    <w:p w14:paraId="0D58A154">
      <w:pPr>
        <w:spacing w:line="500" w:lineRule="exact"/>
        <w:rPr>
          <w:rFonts w:hint="eastAsia" w:asciiTheme="minorEastAsia" w:hAnsiTheme="minorEastAsia" w:cstheme="minorEastAsia"/>
          <w:sz w:val="24"/>
        </w:rPr>
      </w:pPr>
      <w:r>
        <w:rPr>
          <w:rFonts w:hint="eastAsia" w:asciiTheme="minorEastAsia" w:hAnsiTheme="minorEastAsia" w:cstheme="minorEastAsia"/>
          <w:sz w:val="24"/>
        </w:rPr>
        <w:t>1.1 采购条件</w:t>
      </w:r>
    </w:p>
    <w:p w14:paraId="517A2687">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遴选放射诊疗设备与个人计量检测服务商服务项目（项目编号：SZ100—FW—2026003）已具备采购条件，经苏州一〇〇医院批准，现对本项目实施公开询价采购，邀请合格供应商参与响应。</w:t>
      </w:r>
    </w:p>
    <w:p w14:paraId="69E26CAF">
      <w:pPr>
        <w:spacing w:line="500" w:lineRule="exact"/>
        <w:rPr>
          <w:rFonts w:hint="eastAsia" w:asciiTheme="minorEastAsia" w:hAnsiTheme="minorEastAsia" w:cstheme="minorEastAsia"/>
          <w:sz w:val="24"/>
        </w:rPr>
      </w:pPr>
      <w:r>
        <w:rPr>
          <w:rFonts w:hint="eastAsia" w:asciiTheme="minorEastAsia" w:hAnsiTheme="minorEastAsia" w:cstheme="minorEastAsia"/>
          <w:sz w:val="24"/>
        </w:rPr>
        <w:t>1.2 资金来源：自筹资金</w:t>
      </w:r>
    </w:p>
    <w:p w14:paraId="2DFED4A3">
      <w:pPr>
        <w:spacing w:line="500" w:lineRule="exact"/>
        <w:rPr>
          <w:rFonts w:hint="eastAsia" w:asciiTheme="minorEastAsia" w:hAnsiTheme="minorEastAsia" w:cstheme="minorEastAsia"/>
          <w:sz w:val="24"/>
        </w:rPr>
      </w:pPr>
      <w:r>
        <w:rPr>
          <w:rFonts w:hint="eastAsia" w:asciiTheme="minorEastAsia" w:hAnsiTheme="minorEastAsia" w:cstheme="minorEastAsia"/>
          <w:sz w:val="24"/>
        </w:rPr>
        <w:t>1.3 采购方式：询价</w:t>
      </w:r>
    </w:p>
    <w:p w14:paraId="4BCD765F">
      <w:pPr>
        <w:spacing w:line="500" w:lineRule="exact"/>
        <w:rPr>
          <w:rFonts w:hint="eastAsia" w:asciiTheme="minorEastAsia" w:hAnsiTheme="minorEastAsia" w:cstheme="minorEastAsia"/>
          <w:sz w:val="24"/>
        </w:rPr>
      </w:pPr>
      <w:r>
        <w:rPr>
          <w:rFonts w:hint="eastAsia" w:asciiTheme="minorEastAsia" w:hAnsiTheme="minorEastAsia" w:cstheme="minorEastAsia"/>
          <w:sz w:val="24"/>
        </w:rPr>
        <w:t>1.4 法律依据：《中华人民共和国招标投标法》《中华人民共和国政府采购法》及其实施条例等相关规定。</w:t>
      </w:r>
    </w:p>
    <w:p w14:paraId="7E9A22C6">
      <w:pPr>
        <w:spacing w:line="500" w:lineRule="exact"/>
        <w:rPr>
          <w:rFonts w:hint="eastAsia" w:asciiTheme="minorEastAsia" w:hAnsiTheme="minorEastAsia" w:cstheme="minorEastAsia"/>
          <w:b/>
          <w:bCs/>
          <w:sz w:val="24"/>
        </w:rPr>
      </w:pPr>
      <w:r>
        <w:rPr>
          <w:rFonts w:hint="eastAsia" w:asciiTheme="minorEastAsia" w:hAnsiTheme="minorEastAsia" w:cstheme="minorEastAsia"/>
          <w:b/>
          <w:bCs/>
          <w:sz w:val="24"/>
        </w:rPr>
        <w:t>2.采购内容和范围</w:t>
      </w:r>
    </w:p>
    <w:p w14:paraId="76DB1046">
      <w:pPr>
        <w:spacing w:line="500" w:lineRule="exact"/>
        <w:rPr>
          <w:rFonts w:hint="eastAsia" w:asciiTheme="minorEastAsia" w:hAnsiTheme="minorEastAsia" w:cstheme="minorEastAsia"/>
          <w:color w:val="000000"/>
          <w:kern w:val="0"/>
          <w:sz w:val="24"/>
          <w:lang w:bidi="ar"/>
        </w:rPr>
      </w:pPr>
      <w:r>
        <w:rPr>
          <w:rFonts w:hint="eastAsia" w:asciiTheme="minorEastAsia" w:hAnsiTheme="minorEastAsia" w:cstheme="minorEastAsia"/>
          <w:sz w:val="24"/>
        </w:rPr>
        <w:t>2.1 服务期限：3年。</w:t>
      </w:r>
      <w:r>
        <w:rPr>
          <w:rFonts w:hint="eastAsia" w:asciiTheme="minorEastAsia" w:hAnsiTheme="minorEastAsia" w:cstheme="minorEastAsia"/>
          <w:color w:val="000000"/>
          <w:kern w:val="0"/>
          <w:sz w:val="24"/>
          <w:lang w:bidi="ar"/>
        </w:rPr>
        <w:t>自合同签订生效之日起按年度完成全部检测、监测服</w:t>
      </w:r>
    </w:p>
    <w:p w14:paraId="12D4B60A">
      <w:pPr>
        <w:spacing w:line="500" w:lineRule="exact"/>
        <w:rPr>
          <w:rFonts w:hint="eastAsia" w:asciiTheme="minorEastAsia" w:hAnsiTheme="minorEastAsia" w:cstheme="minorEastAsia"/>
          <w:sz w:val="24"/>
        </w:rPr>
      </w:pPr>
      <w:r>
        <w:rPr>
          <w:rFonts w:hint="eastAsia" w:asciiTheme="minorEastAsia" w:hAnsiTheme="minorEastAsia" w:cstheme="minorEastAsia"/>
          <w:color w:val="000000"/>
          <w:kern w:val="0"/>
          <w:sz w:val="24"/>
          <w:lang w:bidi="ar"/>
        </w:rPr>
        <w:t>务，按期出具合规检测监测报告。</w:t>
      </w:r>
      <w:r>
        <w:rPr>
          <w:rFonts w:hint="eastAsia" w:asciiTheme="minorEastAsia" w:hAnsiTheme="minorEastAsia" w:cstheme="minorEastAsia"/>
          <w:sz w:val="24"/>
        </w:rPr>
        <w:t>2.2 服务地点：苏州市姑苏区乌鹊桥路53号。</w:t>
      </w:r>
    </w:p>
    <w:p w14:paraId="0D0B28A5">
      <w:pPr>
        <w:spacing w:line="500" w:lineRule="exact"/>
        <w:rPr>
          <w:rFonts w:hint="eastAsia" w:asciiTheme="minorEastAsia" w:hAnsiTheme="minorEastAsia" w:cstheme="minorEastAsia"/>
          <w:color w:val="000000"/>
          <w:kern w:val="0"/>
          <w:sz w:val="24"/>
          <w:lang w:bidi="ar"/>
        </w:rPr>
      </w:pPr>
      <w:r>
        <w:rPr>
          <w:rFonts w:hint="eastAsia" w:asciiTheme="minorEastAsia" w:hAnsiTheme="minorEastAsia" w:cstheme="minorEastAsia"/>
          <w:sz w:val="24"/>
        </w:rPr>
        <w:t>2.3 服务标准：</w:t>
      </w:r>
      <w:r>
        <w:rPr>
          <w:rFonts w:hint="eastAsia" w:asciiTheme="minorEastAsia" w:hAnsiTheme="minorEastAsia" w:cstheme="minorEastAsia"/>
          <w:color w:val="000000"/>
          <w:kern w:val="0"/>
          <w:sz w:val="24"/>
          <w:lang w:bidi="ar"/>
        </w:rPr>
        <w:t>具备省级以上卫生健康行政部门颁发的《放射卫生技术服务机构资质证书》（含</w:t>
      </w:r>
      <w:r>
        <w:rPr>
          <w:rStyle w:val="5"/>
          <w:rFonts w:hint="eastAsia" w:asciiTheme="minorEastAsia" w:hAnsiTheme="minorEastAsia" w:cstheme="minorEastAsia"/>
          <w:bCs/>
          <w:color w:val="000000"/>
          <w:kern w:val="0"/>
          <w:sz w:val="24"/>
          <w:lang w:bidi="ar"/>
        </w:rPr>
        <w:t>放射诊疗设备性能检测、个人剂量监测</w:t>
      </w:r>
      <w:r>
        <w:rPr>
          <w:rFonts w:hint="eastAsia" w:asciiTheme="minorEastAsia" w:hAnsiTheme="minorEastAsia" w:cstheme="minorEastAsia"/>
          <w:color w:val="000000"/>
          <w:kern w:val="0"/>
          <w:sz w:val="24"/>
          <w:lang w:bidi="ar"/>
        </w:rPr>
        <w:t>项目），服务及出具报告符合卫健行政部门监管备案要求。</w:t>
      </w:r>
    </w:p>
    <w:p w14:paraId="46854222">
      <w:pPr>
        <w:spacing w:line="500" w:lineRule="exact"/>
        <w:rPr>
          <w:rFonts w:hint="eastAsia" w:asciiTheme="minorEastAsia" w:hAnsiTheme="minorEastAsia" w:cstheme="minorEastAsia"/>
          <w:color w:val="000000"/>
          <w:kern w:val="0"/>
          <w:sz w:val="24"/>
          <w:lang w:bidi="ar"/>
        </w:rPr>
      </w:pPr>
      <w:r>
        <w:rPr>
          <w:rFonts w:hint="eastAsia" w:asciiTheme="minorEastAsia" w:hAnsiTheme="minorEastAsia" w:cstheme="minorEastAsia"/>
          <w:color w:val="000000"/>
          <w:kern w:val="0"/>
          <w:sz w:val="24"/>
          <w:lang w:bidi="ar"/>
        </w:rPr>
        <w:t>2.4 采购预算：</w:t>
      </w:r>
      <w:r>
        <w:rPr>
          <w:rStyle w:val="5"/>
          <w:rFonts w:hint="eastAsia" w:asciiTheme="minorEastAsia" w:hAnsiTheme="minorEastAsia" w:cstheme="minorEastAsia"/>
          <w:bCs/>
          <w:color w:val="000000"/>
          <w:kern w:val="0"/>
          <w:sz w:val="24"/>
          <w:lang w:bidi="ar"/>
        </w:rPr>
        <w:t>3 年含税总预算36000元</w:t>
      </w:r>
      <w:r>
        <w:rPr>
          <w:rFonts w:hint="eastAsia" w:asciiTheme="minorEastAsia" w:hAnsiTheme="minorEastAsia" w:cstheme="minorEastAsia"/>
          <w:color w:val="000000"/>
          <w:kern w:val="0"/>
          <w:sz w:val="24"/>
          <w:lang w:bidi="ar"/>
        </w:rPr>
        <w:t>，报价超预算为无效响应</w:t>
      </w:r>
    </w:p>
    <w:p w14:paraId="5DCD90C9">
      <w:pPr>
        <w:spacing w:line="500" w:lineRule="exact"/>
        <w:rPr>
          <w:rFonts w:hint="eastAsia" w:asciiTheme="minorEastAsia" w:hAnsiTheme="minorEastAsia" w:cstheme="minorEastAsia"/>
          <w:sz w:val="24"/>
        </w:rPr>
      </w:pPr>
      <w:r>
        <w:rPr>
          <w:rFonts w:hint="eastAsia" w:asciiTheme="minorEastAsia" w:hAnsiTheme="minorEastAsia" w:cstheme="minorEastAsia"/>
          <w:sz w:val="24"/>
        </w:rPr>
        <w:t>2.5 售后服务期：</w:t>
      </w:r>
      <w:r>
        <w:rPr>
          <w:rStyle w:val="5"/>
          <w:rFonts w:hint="eastAsia" w:asciiTheme="minorEastAsia" w:hAnsiTheme="minorEastAsia" w:cstheme="minorEastAsia"/>
          <w:bCs/>
          <w:color w:val="000000"/>
          <w:kern w:val="0"/>
          <w:sz w:val="24"/>
          <w:lang w:bidi="ar"/>
        </w:rPr>
        <w:t>整个3年服务周期及后续报告备案、超限调查、资料配合等全周期服务</w:t>
      </w:r>
      <w:r>
        <w:rPr>
          <w:rFonts w:hint="eastAsia" w:asciiTheme="minorEastAsia" w:hAnsiTheme="minorEastAsia" w:cstheme="minorEastAsia"/>
          <w:color w:val="000000"/>
          <w:kern w:val="0"/>
          <w:sz w:val="24"/>
          <w:lang w:bidi="ar"/>
        </w:rPr>
        <w:t>。</w:t>
      </w:r>
    </w:p>
    <w:p w14:paraId="0AB7FC6E">
      <w:pPr>
        <w:widowControl/>
        <w:spacing w:line="360" w:lineRule="atLeast"/>
        <w:jc w:val="left"/>
        <w:rPr>
          <w:rFonts w:hint="eastAsia" w:asciiTheme="minorEastAsia" w:hAnsiTheme="minorEastAsia" w:cstheme="minorEastAsia"/>
          <w:color w:val="000000"/>
          <w:sz w:val="24"/>
        </w:rPr>
      </w:pPr>
      <w:r>
        <w:rPr>
          <w:rFonts w:hint="eastAsia" w:asciiTheme="minorEastAsia" w:hAnsiTheme="minorEastAsia" w:cstheme="minorEastAsia"/>
          <w:sz w:val="24"/>
        </w:rPr>
        <w:t>2.6 报价要求：</w:t>
      </w:r>
      <w:r>
        <w:rPr>
          <w:rFonts w:hint="eastAsia" w:asciiTheme="minorEastAsia" w:hAnsiTheme="minorEastAsia" w:cstheme="minorEastAsia"/>
          <w:color w:val="000000"/>
          <w:kern w:val="0"/>
          <w:sz w:val="24"/>
          <w:lang w:bidi="ar"/>
        </w:rPr>
        <w:t>固定包干总价（3 年总包干），包含设备检测、个人剂量监测、人员器具发放回收、检测分析、报告编制、超限调查、差旅、人工、设备、税费、备案协助等全部费用，不拆分报价。</w:t>
      </w:r>
    </w:p>
    <w:p w14:paraId="3E822941">
      <w:pPr>
        <w:spacing w:line="500" w:lineRule="exact"/>
        <w:rPr>
          <w:rFonts w:hint="eastAsia" w:asciiTheme="minorEastAsia" w:hAnsiTheme="minorEastAsia" w:cstheme="minorEastAsia"/>
          <w:sz w:val="24"/>
        </w:rPr>
      </w:pPr>
      <w:r>
        <w:rPr>
          <w:rFonts w:hint="eastAsia" w:asciiTheme="minorEastAsia" w:hAnsiTheme="minorEastAsia" w:cstheme="minorEastAsia"/>
          <w:b/>
          <w:bCs/>
          <w:sz w:val="24"/>
        </w:rPr>
        <w:t>3.供应商资格要求</w:t>
      </w:r>
    </w:p>
    <w:p w14:paraId="1F6CF878">
      <w:pPr>
        <w:spacing w:line="500" w:lineRule="exact"/>
        <w:rPr>
          <w:rFonts w:hint="eastAsia" w:asciiTheme="minorEastAsia" w:hAnsiTheme="minorEastAsia" w:cstheme="minorEastAsia"/>
          <w:sz w:val="24"/>
        </w:rPr>
      </w:pPr>
      <w:r>
        <w:rPr>
          <w:rFonts w:hint="eastAsia" w:asciiTheme="minorEastAsia" w:hAnsiTheme="minorEastAsia" w:cstheme="minorEastAsia"/>
          <w:sz w:val="24"/>
        </w:rPr>
        <w:t>3.1 基本资格</w:t>
      </w:r>
    </w:p>
    <w:p w14:paraId="1AEE3ECC">
      <w:pPr>
        <w:spacing w:line="500" w:lineRule="exact"/>
        <w:rPr>
          <w:rFonts w:hint="eastAsia" w:asciiTheme="minorEastAsia" w:hAnsiTheme="minorEastAsia" w:cstheme="minorEastAsia"/>
          <w:color w:val="000000"/>
          <w:kern w:val="0"/>
          <w:sz w:val="24"/>
          <w:lang w:bidi="ar"/>
        </w:rPr>
      </w:pPr>
      <w:r>
        <w:rPr>
          <w:rFonts w:hint="eastAsia" w:asciiTheme="minorEastAsia" w:hAnsiTheme="minorEastAsia" w:cstheme="minorEastAsia"/>
          <w:color w:val="000000"/>
          <w:kern w:val="0"/>
          <w:sz w:val="24"/>
          <w:lang w:bidi="ar"/>
        </w:rPr>
        <w:t>（1）具有独立承担民事责任的能力；</w:t>
      </w:r>
    </w:p>
    <w:p w14:paraId="680D0025">
      <w:pPr>
        <w:spacing w:line="500" w:lineRule="exact"/>
        <w:rPr>
          <w:rFonts w:hint="eastAsia" w:asciiTheme="minorEastAsia" w:hAnsiTheme="minorEastAsia" w:cstheme="minorEastAsia"/>
          <w:color w:val="000000"/>
          <w:kern w:val="0"/>
          <w:sz w:val="24"/>
          <w:lang w:bidi="ar"/>
        </w:rPr>
      </w:pPr>
      <w:r>
        <w:rPr>
          <w:rFonts w:hint="eastAsia" w:asciiTheme="minorEastAsia" w:hAnsiTheme="minorEastAsia" w:cstheme="minorEastAsia"/>
          <w:color w:val="000000"/>
          <w:kern w:val="0"/>
          <w:sz w:val="24"/>
          <w:lang w:bidi="ar"/>
        </w:rPr>
        <w:t>（2）具有良好商业信誉和健全财务会计制度；</w:t>
      </w:r>
    </w:p>
    <w:p w14:paraId="0FE74F27">
      <w:pPr>
        <w:spacing w:line="500" w:lineRule="exact"/>
        <w:rPr>
          <w:rFonts w:hint="eastAsia" w:asciiTheme="minorEastAsia" w:hAnsiTheme="minorEastAsia" w:cstheme="minorEastAsia"/>
          <w:color w:val="000000"/>
          <w:kern w:val="0"/>
          <w:sz w:val="24"/>
          <w:lang w:bidi="ar"/>
        </w:rPr>
      </w:pPr>
      <w:r>
        <w:rPr>
          <w:rFonts w:hint="eastAsia" w:asciiTheme="minorEastAsia" w:hAnsiTheme="minorEastAsia" w:cstheme="minorEastAsia"/>
          <w:color w:val="000000"/>
          <w:kern w:val="0"/>
          <w:sz w:val="24"/>
          <w:lang w:bidi="ar"/>
        </w:rPr>
        <w:t>（3）具有履行合同所必需的专业技术能力、专业人员与检测设备；</w:t>
      </w:r>
    </w:p>
    <w:p w14:paraId="695B893D">
      <w:pPr>
        <w:spacing w:line="500" w:lineRule="exact"/>
        <w:rPr>
          <w:rFonts w:hint="eastAsia" w:asciiTheme="minorEastAsia" w:hAnsiTheme="minorEastAsia" w:cstheme="minorEastAsia"/>
          <w:color w:val="000000"/>
          <w:kern w:val="0"/>
          <w:sz w:val="24"/>
          <w:lang w:bidi="ar"/>
        </w:rPr>
      </w:pPr>
      <w:r>
        <w:rPr>
          <w:rFonts w:hint="eastAsia" w:asciiTheme="minorEastAsia" w:hAnsiTheme="minorEastAsia" w:cstheme="minorEastAsia"/>
          <w:color w:val="000000"/>
          <w:kern w:val="0"/>
          <w:sz w:val="24"/>
          <w:lang w:bidi="ar"/>
        </w:rPr>
        <w:t>（4）近三年内依法缴纳税收和社会保障资金；</w:t>
      </w:r>
    </w:p>
    <w:p w14:paraId="55D9C156">
      <w:pPr>
        <w:spacing w:line="500" w:lineRule="exact"/>
        <w:rPr>
          <w:rFonts w:hint="eastAsia" w:asciiTheme="minorEastAsia" w:hAnsiTheme="minorEastAsia" w:cstheme="minorEastAsia"/>
          <w:color w:val="000000"/>
          <w:kern w:val="0"/>
          <w:sz w:val="24"/>
          <w:lang w:bidi="ar"/>
        </w:rPr>
      </w:pPr>
      <w:r>
        <w:rPr>
          <w:rFonts w:hint="eastAsia" w:asciiTheme="minorEastAsia" w:hAnsiTheme="minorEastAsia" w:cstheme="minorEastAsia"/>
          <w:color w:val="000000"/>
          <w:kern w:val="0"/>
          <w:sz w:val="24"/>
          <w:lang w:bidi="ar"/>
        </w:rPr>
        <w:t>（5）近三年内经营活动中无重大违法记录；</w:t>
      </w:r>
    </w:p>
    <w:p w14:paraId="5BBB1188">
      <w:pPr>
        <w:spacing w:line="500" w:lineRule="exact"/>
        <w:rPr>
          <w:rFonts w:hint="eastAsia" w:asciiTheme="minorEastAsia" w:hAnsiTheme="minorEastAsia" w:cstheme="minorEastAsia"/>
          <w:color w:val="000000"/>
          <w:kern w:val="0"/>
          <w:sz w:val="24"/>
          <w:lang w:bidi="ar"/>
        </w:rPr>
      </w:pPr>
      <w:r>
        <w:rPr>
          <w:rFonts w:hint="eastAsia" w:asciiTheme="minorEastAsia" w:hAnsiTheme="minorEastAsia" w:cstheme="minorEastAsia"/>
          <w:color w:val="000000"/>
          <w:kern w:val="0"/>
          <w:sz w:val="24"/>
          <w:lang w:bidi="ar"/>
        </w:rPr>
        <w:t>（6）单位负责人为同一人或存在直接控股、管理关系的不同供应商，不得同时参加；</w:t>
      </w:r>
    </w:p>
    <w:p w14:paraId="149D3372">
      <w:pPr>
        <w:spacing w:line="500" w:lineRule="exact"/>
        <w:rPr>
          <w:rFonts w:hint="eastAsia" w:asciiTheme="minorEastAsia" w:hAnsiTheme="minorEastAsia" w:cstheme="minorEastAsia"/>
          <w:color w:val="000000"/>
          <w:kern w:val="0"/>
          <w:sz w:val="24"/>
          <w:lang w:bidi="ar"/>
        </w:rPr>
      </w:pPr>
      <w:r>
        <w:rPr>
          <w:rFonts w:hint="eastAsia" w:asciiTheme="minorEastAsia" w:hAnsiTheme="minorEastAsia" w:cstheme="minorEastAsia"/>
          <w:color w:val="000000"/>
          <w:kern w:val="0"/>
          <w:sz w:val="24"/>
          <w:lang w:bidi="ar"/>
        </w:rPr>
        <w:t>（7）未被列入失信被执行人、严重违法失信企业名单，近两年无挂靠、非法分包行为。</w:t>
      </w:r>
    </w:p>
    <w:p w14:paraId="5080E724">
      <w:pPr>
        <w:spacing w:line="500" w:lineRule="exact"/>
        <w:rPr>
          <w:rFonts w:hint="eastAsia" w:asciiTheme="minorEastAsia" w:hAnsiTheme="minorEastAsia" w:cstheme="minorEastAsia"/>
          <w:sz w:val="24"/>
        </w:rPr>
      </w:pPr>
      <w:r>
        <w:rPr>
          <w:rFonts w:hint="eastAsia" w:asciiTheme="minorEastAsia" w:hAnsiTheme="minorEastAsia" w:cstheme="minorEastAsia"/>
          <w:sz w:val="24"/>
        </w:rPr>
        <w:t>3.2 专项资格</w:t>
      </w:r>
    </w:p>
    <w:p w14:paraId="54DBFE25">
      <w:pPr>
        <w:widowControl/>
        <w:spacing w:line="360" w:lineRule="atLeast"/>
        <w:jc w:val="left"/>
        <w:rPr>
          <w:rFonts w:hint="eastAsia" w:asciiTheme="minorEastAsia" w:hAnsiTheme="minorEastAsia" w:cstheme="minorEastAsia"/>
          <w:color w:val="000000"/>
          <w:kern w:val="0"/>
          <w:sz w:val="24"/>
          <w:lang w:bidi="ar"/>
        </w:rPr>
      </w:pPr>
      <w:r>
        <w:rPr>
          <w:rFonts w:hint="eastAsia" w:asciiTheme="minorEastAsia" w:hAnsiTheme="minorEastAsia" w:cstheme="minorEastAsia"/>
          <w:color w:val="000000"/>
          <w:kern w:val="0"/>
          <w:sz w:val="24"/>
          <w:lang w:bidi="ar"/>
        </w:rPr>
        <w:t>（1）独立法人，有固定办公场所；</w:t>
      </w:r>
    </w:p>
    <w:p w14:paraId="12763111">
      <w:pPr>
        <w:widowControl/>
        <w:spacing w:line="360" w:lineRule="atLeast"/>
        <w:jc w:val="left"/>
        <w:rPr>
          <w:rFonts w:hint="eastAsia" w:asciiTheme="minorEastAsia" w:hAnsiTheme="minorEastAsia" w:cstheme="minorEastAsia"/>
          <w:color w:val="000000"/>
          <w:kern w:val="0"/>
          <w:sz w:val="24"/>
          <w:lang w:bidi="ar"/>
        </w:rPr>
      </w:pPr>
      <w:r>
        <w:rPr>
          <w:rFonts w:hint="eastAsia" w:asciiTheme="minorEastAsia" w:hAnsiTheme="minorEastAsia" w:cstheme="minorEastAsia"/>
          <w:color w:val="000000"/>
          <w:kern w:val="0"/>
          <w:sz w:val="24"/>
          <w:lang w:bidi="ar"/>
        </w:rPr>
        <w:t>（2）具备</w:t>
      </w:r>
      <w:r>
        <w:rPr>
          <w:rStyle w:val="5"/>
          <w:rFonts w:hint="eastAsia" w:asciiTheme="minorEastAsia" w:hAnsiTheme="minorEastAsia" w:cstheme="minorEastAsia"/>
          <w:bCs/>
          <w:color w:val="000000"/>
          <w:kern w:val="0"/>
          <w:sz w:val="24"/>
          <w:lang w:bidi="ar"/>
        </w:rPr>
        <w:t>省级以上卫生健康行政部门颁发的《放射卫生技术服务机构资质证书》</w:t>
      </w:r>
      <w:r>
        <w:rPr>
          <w:rFonts w:hint="eastAsia" w:asciiTheme="minorEastAsia" w:hAnsiTheme="minorEastAsia" w:cstheme="minorEastAsia"/>
          <w:color w:val="000000"/>
          <w:kern w:val="0"/>
          <w:sz w:val="24"/>
          <w:lang w:bidi="ar"/>
        </w:rPr>
        <w:t>，资质范围包含</w:t>
      </w:r>
      <w:r>
        <w:rPr>
          <w:rStyle w:val="5"/>
          <w:rFonts w:hint="eastAsia" w:asciiTheme="minorEastAsia" w:hAnsiTheme="minorEastAsia" w:cstheme="minorEastAsia"/>
          <w:bCs/>
          <w:color w:val="000000"/>
          <w:kern w:val="0"/>
          <w:sz w:val="24"/>
          <w:lang w:bidi="ar"/>
        </w:rPr>
        <w:t>放射诊疗设备性能检测、个人剂量监测</w:t>
      </w:r>
      <w:r>
        <w:rPr>
          <w:rFonts w:hint="eastAsia" w:asciiTheme="minorEastAsia" w:hAnsiTheme="minorEastAsia" w:cstheme="minorEastAsia"/>
          <w:color w:val="000000"/>
          <w:kern w:val="0"/>
          <w:sz w:val="24"/>
          <w:lang w:bidi="ar"/>
        </w:rPr>
        <w:t>；</w:t>
      </w:r>
    </w:p>
    <w:p w14:paraId="2CE59536">
      <w:pPr>
        <w:widowControl/>
        <w:spacing w:line="360" w:lineRule="atLeast"/>
        <w:jc w:val="left"/>
        <w:rPr>
          <w:rFonts w:hint="eastAsia" w:asciiTheme="minorEastAsia" w:hAnsiTheme="minorEastAsia" w:cstheme="minorEastAsia"/>
          <w:color w:val="000000"/>
          <w:kern w:val="0"/>
          <w:sz w:val="24"/>
          <w:lang w:bidi="ar"/>
        </w:rPr>
      </w:pPr>
      <w:r>
        <w:rPr>
          <w:rFonts w:hint="eastAsia" w:asciiTheme="minorEastAsia" w:hAnsiTheme="minorEastAsia" w:cstheme="minorEastAsia"/>
          <w:color w:val="000000"/>
          <w:kern w:val="0"/>
          <w:sz w:val="24"/>
          <w:lang w:bidi="ar"/>
        </w:rPr>
        <w:t>（3）配备经检定合格且在有效期内的放射防护、剂量检测专业仪器设备；</w:t>
      </w:r>
    </w:p>
    <w:p w14:paraId="73796F41">
      <w:pPr>
        <w:widowControl/>
        <w:spacing w:line="360" w:lineRule="atLeast"/>
        <w:jc w:val="left"/>
        <w:rPr>
          <w:rFonts w:hint="eastAsia" w:asciiTheme="minorEastAsia" w:hAnsiTheme="minorEastAsia" w:cstheme="minorEastAsia"/>
          <w:color w:val="000000"/>
          <w:sz w:val="24"/>
        </w:rPr>
      </w:pPr>
      <w:r>
        <w:rPr>
          <w:rFonts w:hint="eastAsia" w:asciiTheme="minorEastAsia" w:hAnsiTheme="minorEastAsia" w:cstheme="minorEastAsia"/>
          <w:color w:val="000000"/>
          <w:kern w:val="0"/>
          <w:sz w:val="24"/>
          <w:lang w:bidi="ar"/>
        </w:rPr>
        <w:t>（4）专业技术人员不少于 3 人，具备放射防护、剂量检测相关专业能力及从业资质。</w:t>
      </w:r>
    </w:p>
    <w:p w14:paraId="4B10E078">
      <w:pPr>
        <w:widowControl/>
        <w:spacing w:line="360" w:lineRule="atLeast"/>
        <w:jc w:val="left"/>
        <w:rPr>
          <w:rFonts w:hint="eastAsia" w:asciiTheme="minorEastAsia" w:hAnsiTheme="minorEastAsia" w:cstheme="minorEastAsia"/>
          <w:color w:val="000000"/>
          <w:sz w:val="24"/>
        </w:rPr>
      </w:pPr>
      <w:r>
        <w:rPr>
          <w:rFonts w:hint="eastAsia" w:asciiTheme="minorEastAsia" w:hAnsiTheme="minorEastAsia" w:cstheme="minorEastAsia"/>
          <w:color w:val="000000"/>
          <w:kern w:val="0"/>
          <w:sz w:val="24"/>
          <w:lang w:bidi="ar"/>
        </w:rPr>
        <w:t>3.3 本项目不接受联合体响应。</w:t>
      </w:r>
    </w:p>
    <w:p w14:paraId="047F316E">
      <w:pPr>
        <w:spacing w:line="500" w:lineRule="exact"/>
        <w:rPr>
          <w:rFonts w:hint="eastAsia" w:asciiTheme="minorEastAsia" w:hAnsiTheme="minorEastAsia" w:cstheme="minorEastAsia"/>
          <w:b/>
          <w:bCs/>
          <w:sz w:val="24"/>
        </w:rPr>
      </w:pPr>
      <w:r>
        <w:rPr>
          <w:rFonts w:hint="eastAsia" w:asciiTheme="minorEastAsia" w:hAnsiTheme="minorEastAsia" w:cstheme="minorEastAsia"/>
          <w:b/>
          <w:bCs/>
          <w:sz w:val="24"/>
        </w:rPr>
        <w:t>4.采购文件获取</w:t>
      </w:r>
    </w:p>
    <w:p w14:paraId="537CFCAF">
      <w:pPr>
        <w:spacing w:line="500" w:lineRule="exact"/>
        <w:rPr>
          <w:rFonts w:hint="eastAsia" w:asciiTheme="minorEastAsia" w:hAnsiTheme="minorEastAsia" w:cstheme="minorEastAsia"/>
          <w:sz w:val="24"/>
        </w:rPr>
      </w:pPr>
      <w:r>
        <w:rPr>
          <w:rFonts w:hint="eastAsia" w:asciiTheme="minorEastAsia" w:hAnsiTheme="minorEastAsia" w:cstheme="minorEastAsia"/>
          <w:sz w:val="24"/>
        </w:rPr>
        <w:t>4.1 报名时间：无</w:t>
      </w:r>
    </w:p>
    <w:p w14:paraId="0D7A6D6A">
      <w:pPr>
        <w:spacing w:line="500" w:lineRule="exact"/>
        <w:rPr>
          <w:rFonts w:hint="eastAsia" w:asciiTheme="minorEastAsia" w:hAnsiTheme="minorEastAsia" w:cstheme="minorEastAsia"/>
          <w:sz w:val="24"/>
        </w:rPr>
      </w:pPr>
      <w:r>
        <w:rPr>
          <w:rFonts w:hint="eastAsia" w:asciiTheme="minorEastAsia" w:hAnsiTheme="minorEastAsia" w:cstheme="minorEastAsia"/>
          <w:sz w:val="24"/>
        </w:rPr>
        <w:t>4.2 获取方式：采购人官网下载，不发售纸质文件</w:t>
      </w:r>
    </w:p>
    <w:p w14:paraId="61F58E21">
      <w:pPr>
        <w:spacing w:line="500" w:lineRule="exact"/>
        <w:rPr>
          <w:rFonts w:hint="eastAsia" w:asciiTheme="minorEastAsia" w:hAnsiTheme="minorEastAsia" w:cstheme="minorEastAsia"/>
          <w:sz w:val="24"/>
        </w:rPr>
      </w:pPr>
      <w:r>
        <w:rPr>
          <w:rFonts w:hint="eastAsia" w:asciiTheme="minorEastAsia" w:hAnsiTheme="minorEastAsia" w:cstheme="minorEastAsia"/>
          <w:sz w:val="24"/>
        </w:rPr>
        <w:t>4.3 文件费用：0 元</w:t>
      </w:r>
    </w:p>
    <w:p w14:paraId="7609A278">
      <w:pPr>
        <w:spacing w:line="500" w:lineRule="exact"/>
        <w:rPr>
          <w:rFonts w:hint="eastAsia" w:asciiTheme="minorEastAsia" w:hAnsiTheme="minorEastAsia" w:cstheme="minorEastAsia"/>
          <w:sz w:val="24"/>
        </w:rPr>
      </w:pPr>
      <w:r>
        <w:rPr>
          <w:rFonts w:hint="eastAsia" w:asciiTheme="minorEastAsia" w:hAnsiTheme="minorEastAsia" w:cstheme="minorEastAsia"/>
          <w:sz w:val="24"/>
        </w:rPr>
        <w:t>4.4 联系人：供应商须明确项目联系人，作为唯一有效联系方式</w:t>
      </w:r>
    </w:p>
    <w:p w14:paraId="7885D939">
      <w:pPr>
        <w:spacing w:line="500" w:lineRule="exact"/>
        <w:rPr>
          <w:rFonts w:hint="eastAsia" w:asciiTheme="minorEastAsia" w:hAnsiTheme="minorEastAsia" w:cstheme="minorEastAsia"/>
          <w:b/>
          <w:bCs/>
          <w:sz w:val="24"/>
        </w:rPr>
      </w:pPr>
      <w:r>
        <w:rPr>
          <w:rFonts w:hint="eastAsia" w:asciiTheme="minorEastAsia" w:hAnsiTheme="minorEastAsia" w:cstheme="minorEastAsia"/>
          <w:b/>
          <w:bCs/>
          <w:sz w:val="24"/>
        </w:rPr>
        <w:t>5.响应文件递交</w:t>
      </w:r>
    </w:p>
    <w:p w14:paraId="6E9B94BF">
      <w:pPr>
        <w:spacing w:line="500" w:lineRule="exact"/>
        <w:rPr>
          <w:rFonts w:hint="eastAsia" w:asciiTheme="minorEastAsia" w:hAnsiTheme="minorEastAsia" w:cstheme="minorEastAsia"/>
          <w:sz w:val="24"/>
        </w:rPr>
      </w:pPr>
      <w:r>
        <w:rPr>
          <w:rFonts w:hint="eastAsia" w:asciiTheme="minorEastAsia" w:hAnsiTheme="minorEastAsia" w:cstheme="minorEastAsia"/>
          <w:sz w:val="24"/>
        </w:rPr>
        <w:t>5.1 递交截止及开标时间：2026年</w:t>
      </w:r>
      <w:r>
        <w:rPr>
          <w:rFonts w:hint="eastAsia" w:asciiTheme="minorEastAsia" w:hAnsiTheme="minorEastAsia" w:cstheme="minorEastAsia"/>
          <w:sz w:val="24"/>
          <w:lang w:val="en-US" w:eastAsia="zh-CN"/>
        </w:rPr>
        <w:t>6</w:t>
      </w:r>
      <w:r>
        <w:rPr>
          <w:rFonts w:hint="eastAsia" w:asciiTheme="minorEastAsia" w:hAnsiTheme="minorEastAsia" w:cstheme="minorEastAsia"/>
          <w:sz w:val="24"/>
        </w:rPr>
        <w:t>月</w:t>
      </w:r>
      <w:r>
        <w:rPr>
          <w:rFonts w:hint="eastAsia" w:asciiTheme="minorEastAsia" w:hAnsiTheme="minorEastAsia" w:cstheme="minorEastAsia"/>
          <w:sz w:val="24"/>
          <w:lang w:val="en-US" w:eastAsia="zh-CN"/>
        </w:rPr>
        <w:t>8</w:t>
      </w:r>
      <w:bookmarkStart w:id="0" w:name="_GoBack"/>
      <w:bookmarkEnd w:id="0"/>
      <w:r>
        <w:rPr>
          <w:rFonts w:hint="eastAsia" w:asciiTheme="minorEastAsia" w:hAnsiTheme="minorEastAsia" w:cstheme="minorEastAsia"/>
          <w:sz w:val="24"/>
        </w:rPr>
        <w:t>日 15:00（北京时间），逾期不予受理。</w:t>
      </w:r>
    </w:p>
    <w:p w14:paraId="54F895EA">
      <w:pPr>
        <w:spacing w:line="500" w:lineRule="exact"/>
        <w:rPr>
          <w:rFonts w:hint="eastAsia" w:asciiTheme="minorEastAsia" w:hAnsiTheme="minorEastAsia" w:cstheme="minorEastAsia"/>
          <w:sz w:val="24"/>
        </w:rPr>
      </w:pPr>
      <w:r>
        <w:rPr>
          <w:rFonts w:hint="eastAsia" w:asciiTheme="minorEastAsia" w:hAnsiTheme="minorEastAsia" w:cstheme="minorEastAsia"/>
          <w:sz w:val="24"/>
        </w:rPr>
        <w:t>5.2 递交要求：</w:t>
      </w:r>
    </w:p>
    <w:p w14:paraId="6BDE5EDE">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（1）响应文件一正一副，胶装、密封、逐页盖章</w:t>
      </w:r>
      <w:r>
        <w:rPr>
          <w:rFonts w:hint="eastAsia" w:asciiTheme="minorEastAsia" w:hAnsiTheme="minorEastAsia" w:cstheme="minorEastAsia"/>
          <w:color w:val="auto"/>
          <w:sz w:val="24"/>
        </w:rPr>
        <w:t>签字</w:t>
      </w:r>
      <w:r>
        <w:rPr>
          <w:rFonts w:hint="eastAsia" w:asciiTheme="minorEastAsia" w:hAnsiTheme="minorEastAsia" w:cstheme="minorEastAsia"/>
          <w:sz w:val="24"/>
        </w:rPr>
        <w:t>；</w:t>
      </w:r>
    </w:p>
    <w:p w14:paraId="349A3C55">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（2）正本必须加盖单位原章；</w:t>
      </w:r>
    </w:p>
    <w:p w14:paraId="1DCCAECB">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（3）所有签字必须手写签字，严禁电子签名；</w:t>
      </w:r>
    </w:p>
    <w:p w14:paraId="6A3165F1">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（4）密封封面必须加盖单位公章和授权人手写签名，否则视为无效响应。</w:t>
      </w:r>
    </w:p>
    <w:p w14:paraId="7BC8BD54">
      <w:pPr>
        <w:spacing w:line="500" w:lineRule="exact"/>
        <w:rPr>
          <w:rFonts w:hint="eastAsia" w:asciiTheme="minorEastAsia" w:hAnsiTheme="minorEastAsia" w:cstheme="minorEastAsia"/>
          <w:sz w:val="24"/>
        </w:rPr>
      </w:pPr>
      <w:r>
        <w:rPr>
          <w:rFonts w:hint="eastAsia" w:asciiTheme="minorEastAsia" w:hAnsiTheme="minorEastAsia" w:cstheme="minorEastAsia"/>
          <w:sz w:val="24"/>
        </w:rPr>
        <w:t>5.3 递交地点：苏州市姑苏区乌鹊桥路53号苏州一〇〇医院7号楼1楼招采办。</w:t>
      </w:r>
    </w:p>
    <w:p w14:paraId="3627FC60">
      <w:pPr>
        <w:spacing w:line="500" w:lineRule="exact"/>
        <w:rPr>
          <w:rFonts w:hint="eastAsia" w:asciiTheme="minorEastAsia" w:hAnsiTheme="minorEastAsia" w:cstheme="minorEastAsia"/>
          <w:b/>
          <w:bCs/>
          <w:sz w:val="24"/>
        </w:rPr>
      </w:pPr>
      <w:r>
        <w:rPr>
          <w:rFonts w:hint="eastAsia" w:asciiTheme="minorEastAsia" w:hAnsiTheme="minorEastAsia" w:cstheme="minorEastAsia"/>
          <w:b/>
          <w:bCs/>
          <w:sz w:val="24"/>
        </w:rPr>
        <w:t>6.公告发布媒介</w:t>
      </w:r>
    </w:p>
    <w:p w14:paraId="628992A2">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本项目采购公告、成交公告仅在苏州一〇〇医院官网（https://www.100hospital.cn/）发布，其他渠道转载无效。</w:t>
      </w:r>
    </w:p>
    <w:p w14:paraId="097CC896">
      <w:pPr>
        <w:spacing w:line="500" w:lineRule="exact"/>
        <w:rPr>
          <w:rFonts w:hint="eastAsia" w:asciiTheme="minorEastAsia" w:hAnsiTheme="minorEastAsia" w:cstheme="minorEastAsia"/>
          <w:b/>
          <w:bCs/>
          <w:sz w:val="24"/>
        </w:rPr>
      </w:pPr>
      <w:r>
        <w:rPr>
          <w:rFonts w:hint="eastAsia" w:asciiTheme="minorEastAsia" w:hAnsiTheme="minorEastAsia" w:cstheme="minorEastAsia"/>
          <w:b/>
          <w:bCs/>
          <w:sz w:val="24"/>
        </w:rPr>
        <w:t>7.监督投诉渠道</w:t>
      </w:r>
    </w:p>
    <w:p w14:paraId="049AEF20">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上级监督电话：028—86576325</w:t>
      </w:r>
    </w:p>
    <w:p w14:paraId="5E373740">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信访举报电话：028—85373821</w:t>
      </w:r>
    </w:p>
    <w:p w14:paraId="2A54FBDE">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医院监督电话：0512-80563519</w:t>
      </w:r>
    </w:p>
    <w:p w14:paraId="3C62087F">
      <w:pPr>
        <w:spacing w:line="500" w:lineRule="exact"/>
        <w:rPr>
          <w:rFonts w:hint="eastAsia" w:asciiTheme="minorEastAsia" w:hAnsiTheme="minorEastAsia" w:cstheme="minorEastAsia"/>
          <w:b/>
          <w:bCs/>
          <w:sz w:val="24"/>
        </w:rPr>
      </w:pPr>
      <w:r>
        <w:rPr>
          <w:rFonts w:hint="eastAsia" w:asciiTheme="minorEastAsia" w:hAnsiTheme="minorEastAsia" w:cstheme="minorEastAsia"/>
          <w:b/>
          <w:bCs/>
          <w:sz w:val="24"/>
        </w:rPr>
        <w:t>8.联系方式</w:t>
      </w:r>
    </w:p>
    <w:p w14:paraId="5AAF1855">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采购人：苏州一〇〇医院</w:t>
      </w:r>
    </w:p>
    <w:p w14:paraId="62E797DC">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地  址：苏州市姑苏区乌鹊桥路 53 号</w:t>
      </w:r>
    </w:p>
    <w:p w14:paraId="655D4D13">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联系人：谈老师、张老师、王老师</w:t>
      </w:r>
    </w:p>
    <w:p w14:paraId="09F08C0C">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电  话：0512—80663523</w:t>
      </w:r>
    </w:p>
    <w:p w14:paraId="5DACC38B">
      <w:pPr>
        <w:spacing w:line="500" w:lineRule="exact"/>
        <w:rPr>
          <w:rFonts w:hint="eastAsia" w:asciiTheme="minorEastAsia" w:hAnsiTheme="minorEastAsia" w:cstheme="minorEastAsia"/>
          <w:sz w:val="24"/>
        </w:rPr>
      </w:pPr>
      <w:r>
        <w:rPr>
          <w:rFonts w:hint="eastAsia" w:asciiTheme="minorEastAsia" w:hAnsiTheme="minorEastAsia" w:cstheme="minorEastAsia"/>
          <w:sz w:val="24"/>
        </w:rPr>
        <w:br w:type="page"/>
      </w:r>
    </w:p>
    <w:p w14:paraId="1681BD31">
      <w:pPr>
        <w:numPr>
          <w:ilvl w:val="0"/>
          <w:numId w:val="1"/>
        </w:numPr>
        <w:spacing w:line="500" w:lineRule="exact"/>
        <w:jc w:val="center"/>
        <w:rPr>
          <w:rFonts w:hint="eastAsia" w:asciiTheme="minorEastAsia" w:hAnsiTheme="minorEastAsia" w:cstheme="minorEastAsia"/>
          <w:b/>
          <w:bCs/>
          <w:sz w:val="32"/>
          <w:szCs w:val="32"/>
        </w:rPr>
      </w:pPr>
      <w:r>
        <w:rPr>
          <w:rFonts w:hint="eastAsia" w:asciiTheme="minorEastAsia" w:hAnsiTheme="minorEastAsia" w:cstheme="minorEastAsia"/>
          <w:b/>
          <w:bCs/>
          <w:sz w:val="32"/>
          <w:szCs w:val="32"/>
        </w:rPr>
        <w:t>评审办法</w:t>
      </w:r>
    </w:p>
    <w:p w14:paraId="03C432EC">
      <w:pPr>
        <w:spacing w:line="500" w:lineRule="exact"/>
        <w:rPr>
          <w:rFonts w:hint="eastAsia" w:asciiTheme="minorEastAsia" w:hAnsiTheme="minorEastAsia" w:cstheme="minorEastAsia"/>
          <w:b/>
          <w:bCs/>
          <w:sz w:val="24"/>
        </w:rPr>
      </w:pPr>
    </w:p>
    <w:p w14:paraId="7D08AED1">
      <w:pPr>
        <w:spacing w:line="500" w:lineRule="exact"/>
        <w:rPr>
          <w:rFonts w:hint="eastAsia" w:asciiTheme="minorEastAsia" w:hAnsiTheme="minorEastAsia" w:cstheme="minorEastAsia"/>
          <w:sz w:val="24"/>
        </w:rPr>
      </w:pPr>
      <w:r>
        <w:rPr>
          <w:rFonts w:hint="eastAsia" w:asciiTheme="minorEastAsia" w:hAnsiTheme="minorEastAsia" w:cstheme="minorEastAsia"/>
          <w:sz w:val="24"/>
        </w:rPr>
        <w:t>1.评审原则：公开、公平、公正、诚实信用，严格依法依规评审。</w:t>
      </w:r>
    </w:p>
    <w:p w14:paraId="3CF85048">
      <w:pPr>
        <w:spacing w:line="500" w:lineRule="exact"/>
        <w:rPr>
          <w:rFonts w:hint="eastAsia" w:asciiTheme="minorEastAsia" w:hAnsiTheme="minorEastAsia" w:cstheme="minorEastAsia"/>
          <w:sz w:val="24"/>
        </w:rPr>
      </w:pPr>
      <w:r>
        <w:rPr>
          <w:rFonts w:hint="eastAsia" w:asciiTheme="minorEastAsia" w:hAnsiTheme="minorEastAsia" w:cstheme="minorEastAsia"/>
          <w:sz w:val="24"/>
        </w:rPr>
        <w:t>2.评审方法：最低价评估法。</w:t>
      </w:r>
    </w:p>
    <w:p w14:paraId="16F57BC1">
      <w:pPr>
        <w:spacing w:line="500" w:lineRule="exact"/>
        <w:rPr>
          <w:rFonts w:hint="eastAsia" w:asciiTheme="minorEastAsia" w:hAnsiTheme="minorEastAsia" w:cstheme="minorEastAsia"/>
          <w:sz w:val="24"/>
        </w:rPr>
      </w:pPr>
      <w:r>
        <w:rPr>
          <w:rFonts w:hint="eastAsia" w:asciiTheme="minorEastAsia" w:hAnsiTheme="minorEastAsia" w:cstheme="minorEastAsia"/>
          <w:sz w:val="24"/>
        </w:rPr>
        <w:t>3.初步评审：资格性审查、符合性审查全部合格为有效供应商。</w:t>
      </w:r>
    </w:p>
    <w:p w14:paraId="35957159">
      <w:pPr>
        <w:spacing w:line="500" w:lineRule="exact"/>
        <w:rPr>
          <w:rFonts w:hint="eastAsia" w:asciiTheme="minorEastAsia" w:hAnsiTheme="minorEastAsia" w:cstheme="minorEastAsia"/>
          <w:sz w:val="24"/>
        </w:rPr>
      </w:pPr>
      <w:r>
        <w:rPr>
          <w:rFonts w:hint="eastAsia" w:asciiTheme="minorEastAsia" w:hAnsiTheme="minorEastAsia" w:cstheme="minorEastAsia"/>
          <w:sz w:val="24"/>
        </w:rPr>
        <w:t>3.1初步评审标准</w:t>
      </w:r>
    </w:p>
    <w:p w14:paraId="12F8CD48">
      <w:pPr>
        <w:spacing w:line="500" w:lineRule="exact"/>
        <w:jc w:val="center"/>
        <w:rPr>
          <w:rFonts w:hint="eastAsia" w:asciiTheme="minorEastAsia" w:hAnsiTheme="minorEastAsia" w:cstheme="minorEastAsia"/>
          <w:sz w:val="24"/>
        </w:rPr>
      </w:pPr>
      <w:r>
        <w:rPr>
          <w:rFonts w:hint="eastAsia" w:asciiTheme="minorEastAsia" w:hAnsiTheme="minorEastAsia" w:cstheme="minorEastAsia"/>
          <w:sz w:val="24"/>
        </w:rPr>
        <w:t>资格性审查项</w:t>
      </w:r>
    </w:p>
    <w:tbl>
      <w:tblPr>
        <w:tblStyle w:val="3"/>
        <w:tblpPr w:leftFromText="180" w:rightFromText="180" w:vertAnchor="text" w:horzAnchor="page" w:tblpX="1594" w:tblpY="795"/>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45"/>
        <w:gridCol w:w="7801"/>
      </w:tblGrid>
      <w:tr w14:paraId="039BD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0" w:hRule="atLeast"/>
        </w:trPr>
        <w:tc>
          <w:tcPr>
            <w:tcW w:w="436"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FA0BE71">
            <w:pPr>
              <w:spacing w:line="500" w:lineRule="exact"/>
              <w:jc w:val="center"/>
              <w:rPr>
                <w:rFonts w:hint="eastAsia" w:asciiTheme="minorEastAsia" w:hAnsiTheme="minorEastAsia" w:cstheme="minorEastAsia"/>
                <w:sz w:val="24"/>
              </w:rPr>
            </w:pPr>
            <w:r>
              <w:rPr>
                <w:rFonts w:hint="eastAsia" w:asciiTheme="minorEastAsia" w:hAnsiTheme="minorEastAsia" w:cstheme="minorEastAsia"/>
                <w:sz w:val="24"/>
              </w:rPr>
              <w:t>序号</w:t>
            </w:r>
          </w:p>
        </w:tc>
        <w:tc>
          <w:tcPr>
            <w:tcW w:w="456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90B53A7">
            <w:pPr>
              <w:spacing w:line="500" w:lineRule="exact"/>
              <w:jc w:val="center"/>
              <w:rPr>
                <w:rFonts w:hint="eastAsia" w:asciiTheme="minorEastAsia" w:hAnsiTheme="minorEastAsia" w:cstheme="minorEastAsia"/>
                <w:sz w:val="24"/>
              </w:rPr>
            </w:pPr>
            <w:r>
              <w:rPr>
                <w:rFonts w:hint="eastAsia" w:asciiTheme="minorEastAsia" w:hAnsiTheme="minorEastAsia" w:cstheme="minorEastAsia"/>
                <w:sz w:val="24"/>
              </w:rPr>
              <w:t>审查内容</w:t>
            </w:r>
          </w:p>
        </w:tc>
      </w:tr>
      <w:tr w14:paraId="36602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36"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A7E5D72">
            <w:pPr>
              <w:spacing w:line="500" w:lineRule="exact"/>
              <w:jc w:val="center"/>
              <w:rPr>
                <w:rFonts w:hint="eastAsia" w:asciiTheme="minorEastAsia" w:hAnsiTheme="minorEastAsia" w:cstheme="minorEastAsia"/>
                <w:sz w:val="24"/>
              </w:rPr>
            </w:pPr>
            <w:r>
              <w:rPr>
                <w:rFonts w:hint="eastAsia" w:asciiTheme="minorEastAsia" w:hAnsiTheme="minorEastAsia" w:cstheme="minorEastAsia"/>
                <w:sz w:val="24"/>
              </w:rPr>
              <w:t>1</w:t>
            </w:r>
          </w:p>
        </w:tc>
        <w:tc>
          <w:tcPr>
            <w:tcW w:w="456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7F45837">
            <w:pPr>
              <w:spacing w:line="500" w:lineRule="exact"/>
              <w:rPr>
                <w:rFonts w:hint="eastAsia" w:asciiTheme="minorEastAsia" w:hAnsiTheme="minorEastAsia" w:cstheme="minorEastAsia"/>
                <w:sz w:val="24"/>
              </w:rPr>
            </w:pPr>
            <w:r>
              <w:rPr>
                <w:rFonts w:hint="eastAsia" w:asciiTheme="minorEastAsia" w:hAnsiTheme="minorEastAsia" w:cstheme="minorEastAsia"/>
                <w:sz w:val="24"/>
              </w:rPr>
              <w:t>供应商须为中华人民共和国境内依法注册的企业、具有独立法人资格或为非法人组织，有固定的办公场所（提供有效证明文件）</w:t>
            </w:r>
          </w:p>
        </w:tc>
      </w:tr>
      <w:tr w14:paraId="5D109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36"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3FDF2CD">
            <w:pPr>
              <w:spacing w:line="500" w:lineRule="exact"/>
              <w:jc w:val="center"/>
              <w:rPr>
                <w:rFonts w:hint="eastAsia" w:asciiTheme="minorEastAsia" w:hAnsiTheme="minorEastAsia" w:cstheme="minorEastAsia"/>
                <w:sz w:val="24"/>
              </w:rPr>
            </w:pPr>
            <w:r>
              <w:rPr>
                <w:rFonts w:hint="eastAsia" w:asciiTheme="minorEastAsia" w:hAnsiTheme="minorEastAsia" w:cstheme="minorEastAsia"/>
                <w:sz w:val="24"/>
              </w:rPr>
              <w:t>2</w:t>
            </w:r>
          </w:p>
        </w:tc>
        <w:tc>
          <w:tcPr>
            <w:tcW w:w="456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57D57C0">
            <w:pPr>
              <w:spacing w:line="500" w:lineRule="exact"/>
              <w:rPr>
                <w:rFonts w:hint="eastAsia" w:asciiTheme="minorEastAsia" w:hAnsiTheme="minorEastAsia" w:cstheme="minorEastAsia"/>
                <w:sz w:val="24"/>
              </w:rPr>
            </w:pPr>
            <w:r>
              <w:rPr>
                <w:rFonts w:hint="eastAsia" w:asciiTheme="minorEastAsia" w:hAnsiTheme="minorEastAsia" w:cstheme="minorEastAsia"/>
                <w:color w:val="000000"/>
                <w:kern w:val="0"/>
                <w:sz w:val="24"/>
                <w:lang w:bidi="ar"/>
              </w:rPr>
              <w:t>业绩要求：供应商近年（合同签订日期自2024年3月1日至响应截止时间）具有</w:t>
            </w:r>
            <w:r>
              <w:rPr>
                <w:rStyle w:val="5"/>
                <w:rFonts w:hint="eastAsia" w:asciiTheme="minorEastAsia" w:hAnsiTheme="minorEastAsia" w:cstheme="minorEastAsia"/>
                <w:bCs/>
                <w:color w:val="000000"/>
                <w:kern w:val="0"/>
                <w:sz w:val="24"/>
                <w:lang w:bidi="ar"/>
              </w:rPr>
              <w:t>放射诊疗设备检测或个人剂量监测服务</w:t>
            </w:r>
            <w:r>
              <w:rPr>
                <w:rFonts w:hint="eastAsia" w:asciiTheme="minorEastAsia" w:hAnsiTheme="minorEastAsia" w:cstheme="minorEastAsia"/>
                <w:color w:val="000000"/>
                <w:kern w:val="0"/>
                <w:sz w:val="24"/>
                <w:lang w:bidi="ar"/>
              </w:rPr>
              <w:t>类似项目业绩1个（提供合同首末页、内容页、金额页、签字盖章页）</w:t>
            </w:r>
          </w:p>
        </w:tc>
      </w:tr>
      <w:tr w14:paraId="72CC0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36"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AD8F795">
            <w:pPr>
              <w:spacing w:line="500" w:lineRule="exact"/>
              <w:jc w:val="center"/>
              <w:rPr>
                <w:rFonts w:hint="eastAsia" w:asciiTheme="minorEastAsia" w:hAnsiTheme="minorEastAsia" w:cstheme="minorEastAsia"/>
                <w:sz w:val="24"/>
              </w:rPr>
            </w:pPr>
            <w:r>
              <w:rPr>
                <w:rFonts w:hint="eastAsia" w:asciiTheme="minorEastAsia" w:hAnsiTheme="minorEastAsia" w:cstheme="minorEastAsia"/>
                <w:sz w:val="24"/>
              </w:rPr>
              <w:t>3</w:t>
            </w:r>
          </w:p>
        </w:tc>
        <w:tc>
          <w:tcPr>
            <w:tcW w:w="456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61BB36E">
            <w:pPr>
              <w:spacing w:line="500" w:lineRule="exact"/>
              <w:rPr>
                <w:rFonts w:hint="eastAsia" w:asciiTheme="minorEastAsia" w:hAnsiTheme="minorEastAsia" w:cstheme="minorEastAsia"/>
                <w:sz w:val="24"/>
              </w:rPr>
            </w:pPr>
            <w:r>
              <w:rPr>
                <w:rFonts w:hint="eastAsia" w:asciiTheme="minorEastAsia" w:hAnsiTheme="minorEastAsia" w:cstheme="minorEastAsia"/>
                <w:color w:val="000000"/>
                <w:kern w:val="0"/>
                <w:sz w:val="24"/>
                <w:lang w:bidi="ar"/>
              </w:rPr>
              <w:t>供应商近三年在经营活动中没有重大诉讼及仲裁案件和重大违法记录（提供书面承诺函）</w:t>
            </w:r>
          </w:p>
        </w:tc>
      </w:tr>
      <w:tr w14:paraId="4EA5E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36"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DC8E5CE">
            <w:pPr>
              <w:spacing w:line="500" w:lineRule="exact"/>
              <w:jc w:val="center"/>
              <w:rPr>
                <w:rFonts w:hint="eastAsia" w:asciiTheme="minorEastAsia" w:hAnsiTheme="minorEastAsia" w:cstheme="minorEastAsia"/>
                <w:sz w:val="24"/>
              </w:rPr>
            </w:pPr>
            <w:r>
              <w:rPr>
                <w:rFonts w:hint="eastAsia" w:asciiTheme="minorEastAsia" w:hAnsiTheme="minorEastAsia" w:cstheme="minorEastAsia"/>
                <w:sz w:val="24"/>
              </w:rPr>
              <w:t>4</w:t>
            </w:r>
          </w:p>
        </w:tc>
        <w:tc>
          <w:tcPr>
            <w:tcW w:w="456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A60DFA1">
            <w:pPr>
              <w:spacing w:line="500" w:lineRule="exact"/>
              <w:rPr>
                <w:rFonts w:hint="eastAsia" w:asciiTheme="minorEastAsia" w:hAnsiTheme="minorEastAsia" w:cstheme="minorEastAsia"/>
                <w:sz w:val="24"/>
              </w:rPr>
            </w:pPr>
            <w:r>
              <w:rPr>
                <w:rFonts w:hint="eastAsia" w:asciiTheme="minorEastAsia" w:hAnsiTheme="minorEastAsia" w:cstheme="minorEastAsia"/>
                <w:sz w:val="24"/>
              </w:rPr>
              <w:t>供应商在参与本次采购活动前，未被“信用中国”网站和“军队采购网”列入失信被执行人和税收违法黑名单（提供网站截图及书面承诺函）</w:t>
            </w:r>
          </w:p>
        </w:tc>
      </w:tr>
      <w:tr w14:paraId="63BE9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36"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77EB5C7">
            <w:pPr>
              <w:spacing w:line="500" w:lineRule="exact"/>
              <w:jc w:val="center"/>
              <w:rPr>
                <w:rFonts w:hint="eastAsia" w:asciiTheme="minorEastAsia" w:hAnsiTheme="minorEastAsia" w:cstheme="minorEastAsia"/>
                <w:sz w:val="24"/>
              </w:rPr>
            </w:pPr>
            <w:r>
              <w:rPr>
                <w:rFonts w:hint="eastAsia" w:asciiTheme="minorEastAsia" w:hAnsiTheme="minorEastAsia" w:cstheme="minorEastAsia"/>
                <w:sz w:val="24"/>
              </w:rPr>
              <w:t>5</w:t>
            </w:r>
          </w:p>
        </w:tc>
        <w:tc>
          <w:tcPr>
            <w:tcW w:w="456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EBF9990">
            <w:pPr>
              <w:spacing w:line="500" w:lineRule="exact"/>
              <w:rPr>
                <w:rFonts w:hint="eastAsia" w:asciiTheme="minorEastAsia" w:hAnsiTheme="minorEastAsia" w:cstheme="minorEastAsia"/>
                <w:sz w:val="24"/>
              </w:rPr>
            </w:pPr>
            <w:r>
              <w:rPr>
                <w:rFonts w:hint="eastAsia" w:asciiTheme="minorEastAsia" w:hAnsiTheme="minorEastAsia" w:cstheme="minorEastAsia"/>
                <w:sz w:val="24"/>
              </w:rPr>
              <w:t>未被中国融通集团纳入黑名单供应商（提供书面承诺函）</w:t>
            </w:r>
          </w:p>
        </w:tc>
      </w:tr>
      <w:tr w14:paraId="43F92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36"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0F98549">
            <w:pPr>
              <w:spacing w:line="500" w:lineRule="exact"/>
              <w:jc w:val="center"/>
              <w:rPr>
                <w:rFonts w:hint="eastAsia" w:asciiTheme="minorEastAsia" w:hAnsiTheme="minorEastAsia" w:cstheme="minorEastAsia"/>
                <w:sz w:val="24"/>
              </w:rPr>
            </w:pPr>
            <w:r>
              <w:rPr>
                <w:rFonts w:hint="eastAsia" w:asciiTheme="minorEastAsia" w:hAnsiTheme="minorEastAsia" w:cstheme="minorEastAsia"/>
                <w:sz w:val="24"/>
              </w:rPr>
              <w:t>6</w:t>
            </w:r>
          </w:p>
        </w:tc>
        <w:tc>
          <w:tcPr>
            <w:tcW w:w="456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9C8CDDB">
            <w:pPr>
              <w:spacing w:line="500" w:lineRule="exact"/>
              <w:rPr>
                <w:rFonts w:hint="eastAsia" w:asciiTheme="minorEastAsia" w:hAnsiTheme="minorEastAsia" w:cstheme="minorEastAsia"/>
                <w:sz w:val="24"/>
              </w:rPr>
            </w:pPr>
            <w:r>
              <w:rPr>
                <w:rFonts w:hint="eastAsia" w:asciiTheme="minorEastAsia" w:hAnsiTheme="minorEastAsia" w:cstheme="minorEastAsia"/>
                <w:color w:val="000000"/>
                <w:kern w:val="0"/>
                <w:sz w:val="24"/>
                <w:lang w:bidi="ar"/>
              </w:rPr>
              <w:t>具备省级以上卫健部门颁发的《放射卫生技术服务机构资质证书》，资质含放射诊疗设备性能检测、个人剂量监测；配备检定合格且在有效期内的专业检测仪器设备（提供资质证书、设备检定证书复印件并加盖公章）</w:t>
            </w:r>
          </w:p>
        </w:tc>
      </w:tr>
      <w:tr w14:paraId="11264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36"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2E3AA49">
            <w:pPr>
              <w:spacing w:line="500" w:lineRule="exact"/>
              <w:jc w:val="center"/>
              <w:rPr>
                <w:rFonts w:hint="eastAsia" w:asciiTheme="minorEastAsia" w:hAnsiTheme="minorEastAsia" w:cstheme="minorEastAsia"/>
                <w:sz w:val="24"/>
              </w:rPr>
            </w:pPr>
            <w:r>
              <w:rPr>
                <w:rFonts w:hint="eastAsia" w:asciiTheme="minorEastAsia" w:hAnsiTheme="minorEastAsia" w:cstheme="minorEastAsia"/>
                <w:sz w:val="24"/>
              </w:rPr>
              <w:t>7</w:t>
            </w:r>
          </w:p>
        </w:tc>
        <w:tc>
          <w:tcPr>
            <w:tcW w:w="456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60DD68E">
            <w:pPr>
              <w:spacing w:line="500" w:lineRule="exact"/>
              <w:rPr>
                <w:rFonts w:hint="eastAsia" w:asciiTheme="minorEastAsia" w:hAnsiTheme="minorEastAsia" w:cstheme="minorEastAsia"/>
                <w:sz w:val="24"/>
              </w:rPr>
            </w:pPr>
            <w:r>
              <w:rPr>
                <w:rFonts w:hint="eastAsia" w:asciiTheme="minorEastAsia" w:hAnsiTheme="minorEastAsia" w:cstheme="minorEastAsia"/>
                <w:color w:val="000000"/>
                <w:kern w:val="0"/>
                <w:sz w:val="24"/>
                <w:lang w:bidi="ar"/>
              </w:rPr>
              <w:t>专业技术人员不少于 3 人，具备放射防护 / 剂量检测相关专业资质，提供人员资质证明及近三个月社保证明（复印件加盖公章）</w:t>
            </w:r>
          </w:p>
        </w:tc>
      </w:tr>
    </w:tbl>
    <w:p w14:paraId="305D7656">
      <w:pPr>
        <w:spacing w:line="500" w:lineRule="exact"/>
        <w:jc w:val="center"/>
        <w:rPr>
          <w:rFonts w:hint="eastAsia" w:asciiTheme="minorEastAsia" w:hAnsiTheme="minorEastAsia" w:cstheme="minorEastAsia"/>
          <w:sz w:val="24"/>
        </w:rPr>
      </w:pPr>
    </w:p>
    <w:p w14:paraId="4CAE99EA">
      <w:pPr>
        <w:spacing w:line="500" w:lineRule="exact"/>
        <w:jc w:val="center"/>
        <w:rPr>
          <w:rFonts w:hint="eastAsia" w:asciiTheme="minorEastAsia" w:hAnsiTheme="minorEastAsia" w:cstheme="minorEastAsia"/>
          <w:sz w:val="24"/>
        </w:rPr>
      </w:pPr>
    </w:p>
    <w:p w14:paraId="3B2A73B4">
      <w:pPr>
        <w:spacing w:line="500" w:lineRule="exact"/>
        <w:jc w:val="center"/>
        <w:rPr>
          <w:rFonts w:hint="eastAsia" w:asciiTheme="minorEastAsia" w:hAnsiTheme="minorEastAsia" w:cstheme="minorEastAsia"/>
          <w:sz w:val="24"/>
        </w:rPr>
      </w:pPr>
      <w:r>
        <w:rPr>
          <w:rFonts w:hint="eastAsia" w:asciiTheme="minorEastAsia" w:hAnsiTheme="minorEastAsia" w:cstheme="minorEastAsia"/>
          <w:sz w:val="24"/>
        </w:rPr>
        <w:t>符合性审查项</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32"/>
        <w:gridCol w:w="7814"/>
      </w:tblGrid>
      <w:tr w14:paraId="538BD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28"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A2DA621">
            <w:pPr>
              <w:spacing w:line="500" w:lineRule="exact"/>
              <w:jc w:val="center"/>
              <w:rPr>
                <w:rFonts w:hint="eastAsia" w:asciiTheme="minorEastAsia" w:hAnsiTheme="minorEastAsia" w:cstheme="minorEastAsia"/>
                <w:sz w:val="24"/>
              </w:rPr>
            </w:pPr>
            <w:r>
              <w:rPr>
                <w:rFonts w:hint="eastAsia" w:asciiTheme="minorEastAsia" w:hAnsiTheme="minorEastAsia" w:cstheme="minorEastAsia"/>
                <w:sz w:val="24"/>
              </w:rPr>
              <w:t>序号</w:t>
            </w:r>
          </w:p>
        </w:tc>
        <w:tc>
          <w:tcPr>
            <w:tcW w:w="4571"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4281120">
            <w:pPr>
              <w:spacing w:line="500" w:lineRule="exact"/>
              <w:jc w:val="center"/>
              <w:rPr>
                <w:rFonts w:hint="eastAsia" w:asciiTheme="minorEastAsia" w:hAnsiTheme="minorEastAsia" w:cstheme="minorEastAsia"/>
                <w:sz w:val="24"/>
              </w:rPr>
            </w:pPr>
            <w:r>
              <w:rPr>
                <w:rFonts w:hint="eastAsia" w:asciiTheme="minorEastAsia" w:hAnsiTheme="minorEastAsia" w:cstheme="minorEastAsia"/>
                <w:sz w:val="24"/>
              </w:rPr>
              <w:t>审查内容</w:t>
            </w:r>
          </w:p>
        </w:tc>
      </w:tr>
      <w:tr w14:paraId="0C4A7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28"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9B8BCCB">
            <w:pPr>
              <w:spacing w:line="500" w:lineRule="exact"/>
              <w:jc w:val="center"/>
              <w:rPr>
                <w:rFonts w:hint="eastAsia" w:asciiTheme="minorEastAsia" w:hAnsiTheme="minorEastAsia" w:cstheme="minorEastAsia"/>
                <w:sz w:val="24"/>
              </w:rPr>
            </w:pPr>
            <w:r>
              <w:rPr>
                <w:rFonts w:hint="eastAsia" w:asciiTheme="minorEastAsia" w:hAnsiTheme="minorEastAsia" w:cstheme="minorEastAsia"/>
                <w:sz w:val="24"/>
              </w:rPr>
              <w:t>1</w:t>
            </w:r>
          </w:p>
        </w:tc>
        <w:tc>
          <w:tcPr>
            <w:tcW w:w="4571"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0BBF14C">
            <w:pPr>
              <w:spacing w:line="500" w:lineRule="exact"/>
              <w:rPr>
                <w:rFonts w:hint="eastAsia" w:asciiTheme="minorEastAsia" w:hAnsiTheme="minorEastAsia" w:cstheme="minorEastAsia"/>
                <w:sz w:val="24"/>
              </w:rPr>
            </w:pPr>
            <w:r>
              <w:rPr>
                <w:rFonts w:hint="eastAsia" w:asciiTheme="minorEastAsia" w:hAnsiTheme="minorEastAsia" w:cstheme="minorEastAsia"/>
                <w:sz w:val="24"/>
              </w:rPr>
              <w:t>响应文件签署、盖章齐全完整，按询价文件第五章格式编制，无缺项漏项</w:t>
            </w:r>
          </w:p>
        </w:tc>
      </w:tr>
      <w:tr w14:paraId="585B8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28"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610C40F">
            <w:pPr>
              <w:spacing w:line="500" w:lineRule="exact"/>
              <w:jc w:val="center"/>
              <w:rPr>
                <w:rFonts w:hint="eastAsia" w:asciiTheme="minorEastAsia" w:hAnsiTheme="minorEastAsia" w:cstheme="minorEastAsia"/>
                <w:sz w:val="24"/>
              </w:rPr>
            </w:pPr>
            <w:r>
              <w:rPr>
                <w:rFonts w:hint="eastAsia" w:asciiTheme="minorEastAsia" w:hAnsiTheme="minorEastAsia" w:cstheme="minorEastAsia"/>
                <w:sz w:val="24"/>
              </w:rPr>
              <w:t>2</w:t>
            </w:r>
          </w:p>
        </w:tc>
        <w:tc>
          <w:tcPr>
            <w:tcW w:w="4571"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7609F80">
            <w:pPr>
              <w:spacing w:line="500" w:lineRule="exact"/>
              <w:rPr>
                <w:rFonts w:hint="eastAsia" w:asciiTheme="minorEastAsia" w:hAnsiTheme="minorEastAsia" w:cstheme="minorEastAsia"/>
                <w:sz w:val="24"/>
              </w:rPr>
            </w:pPr>
            <w:r>
              <w:rPr>
                <w:rFonts w:hint="eastAsia" w:asciiTheme="minorEastAsia" w:hAnsiTheme="minorEastAsia" w:cstheme="minorEastAsia"/>
                <w:color w:val="000000"/>
                <w:kern w:val="0"/>
                <w:sz w:val="24"/>
                <w:lang w:bidi="ar"/>
              </w:rPr>
              <w:t>报价未超过采购预算36000 元/3年含税总价，且为固定包干总价，</w:t>
            </w:r>
            <w:r>
              <w:rPr>
                <w:rFonts w:asciiTheme="minorEastAsia" w:hAnsiTheme="minorEastAsia" w:cstheme="minorEastAsia"/>
                <w:color w:val="000000"/>
                <w:kern w:val="0"/>
                <w:sz w:val="24"/>
                <w:lang w:bidi="ar"/>
              </w:rPr>
              <w:t>不做年度拆分</w:t>
            </w:r>
            <w:r>
              <w:rPr>
                <w:rFonts w:hint="eastAsia" w:asciiTheme="minorEastAsia" w:hAnsiTheme="minorEastAsia" w:cstheme="minorEastAsia"/>
                <w:color w:val="000000"/>
                <w:kern w:val="0"/>
                <w:sz w:val="24"/>
                <w:lang w:bidi="ar"/>
              </w:rPr>
              <w:t>，报价形式符合要求</w:t>
            </w:r>
          </w:p>
        </w:tc>
      </w:tr>
      <w:tr w14:paraId="17F53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28"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AB870DC">
            <w:pPr>
              <w:spacing w:line="500" w:lineRule="exact"/>
              <w:jc w:val="center"/>
              <w:rPr>
                <w:rFonts w:hint="eastAsia" w:asciiTheme="minorEastAsia" w:hAnsiTheme="minorEastAsia" w:cstheme="minorEastAsia"/>
                <w:sz w:val="24"/>
              </w:rPr>
            </w:pPr>
            <w:r>
              <w:rPr>
                <w:rFonts w:hint="eastAsia" w:asciiTheme="minorEastAsia" w:hAnsiTheme="minorEastAsia" w:cstheme="minorEastAsia"/>
                <w:sz w:val="24"/>
              </w:rPr>
              <w:t>3</w:t>
            </w:r>
          </w:p>
        </w:tc>
        <w:tc>
          <w:tcPr>
            <w:tcW w:w="4571"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9393027">
            <w:pPr>
              <w:spacing w:line="500" w:lineRule="exact"/>
              <w:rPr>
                <w:rFonts w:hint="eastAsia" w:asciiTheme="minorEastAsia" w:hAnsiTheme="minorEastAsia" w:cstheme="minorEastAsia"/>
                <w:sz w:val="24"/>
              </w:rPr>
            </w:pPr>
            <w:r>
              <w:rPr>
                <w:rFonts w:hint="eastAsia" w:asciiTheme="minorEastAsia" w:hAnsiTheme="minorEastAsia" w:cstheme="minorEastAsia"/>
                <w:sz w:val="24"/>
              </w:rPr>
              <w:t>响应文件有效期满足询价文件要求（自递交截止时间起90日内有效）</w:t>
            </w:r>
          </w:p>
        </w:tc>
      </w:tr>
      <w:tr w14:paraId="4A407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28"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3B10B33">
            <w:pPr>
              <w:spacing w:line="500" w:lineRule="exact"/>
              <w:jc w:val="center"/>
              <w:rPr>
                <w:rFonts w:hint="eastAsia" w:asciiTheme="minorEastAsia" w:hAnsiTheme="minorEastAsia" w:cstheme="minorEastAsia"/>
                <w:sz w:val="24"/>
              </w:rPr>
            </w:pPr>
            <w:r>
              <w:rPr>
                <w:rFonts w:hint="eastAsia" w:asciiTheme="minorEastAsia" w:hAnsiTheme="minorEastAsia" w:cstheme="minorEastAsia"/>
                <w:sz w:val="24"/>
              </w:rPr>
              <w:t>4</w:t>
            </w:r>
          </w:p>
        </w:tc>
        <w:tc>
          <w:tcPr>
            <w:tcW w:w="4571"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403E394">
            <w:pPr>
              <w:spacing w:line="500" w:lineRule="exact"/>
              <w:rPr>
                <w:rFonts w:hint="eastAsia" w:asciiTheme="minorEastAsia" w:hAnsiTheme="minorEastAsia" w:cstheme="minorEastAsia"/>
                <w:sz w:val="24"/>
              </w:rPr>
            </w:pPr>
            <w:r>
              <w:rPr>
                <w:rFonts w:hint="eastAsia" w:asciiTheme="minorEastAsia" w:hAnsiTheme="minorEastAsia" w:cstheme="minorEastAsia"/>
                <w:sz w:val="24"/>
              </w:rPr>
              <w:t>供应商按要求递交一正一副/胶状/纸质/密封响应文件</w:t>
            </w:r>
          </w:p>
        </w:tc>
      </w:tr>
      <w:tr w14:paraId="50F80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28"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82F0323">
            <w:pPr>
              <w:spacing w:line="500" w:lineRule="exact"/>
              <w:jc w:val="center"/>
              <w:rPr>
                <w:rFonts w:hint="eastAsia" w:asciiTheme="minorEastAsia" w:hAnsiTheme="minorEastAsia" w:cstheme="minorEastAsia"/>
                <w:sz w:val="24"/>
              </w:rPr>
            </w:pPr>
            <w:r>
              <w:rPr>
                <w:rFonts w:hint="eastAsia" w:asciiTheme="minorEastAsia" w:hAnsiTheme="minorEastAsia" w:cstheme="minorEastAsia"/>
                <w:sz w:val="24"/>
              </w:rPr>
              <w:t>5</w:t>
            </w:r>
          </w:p>
        </w:tc>
        <w:tc>
          <w:tcPr>
            <w:tcW w:w="4571"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58BCBED">
            <w:pPr>
              <w:spacing w:line="500" w:lineRule="exact"/>
              <w:rPr>
                <w:rFonts w:hint="eastAsia" w:asciiTheme="minorEastAsia" w:hAnsiTheme="minorEastAsia" w:cstheme="minorEastAsia"/>
                <w:sz w:val="24"/>
              </w:rPr>
            </w:pPr>
            <w:r>
              <w:rPr>
                <w:rFonts w:hint="eastAsia" w:asciiTheme="minorEastAsia" w:hAnsiTheme="minorEastAsia" w:cstheme="minorEastAsia"/>
                <w:sz w:val="24"/>
              </w:rPr>
              <w:t>响应文件全部满足询价文件的实质性条款要求，无负偏离或无效偏离</w:t>
            </w:r>
          </w:p>
        </w:tc>
      </w:tr>
    </w:tbl>
    <w:p w14:paraId="39A3A667">
      <w:pPr>
        <w:spacing w:line="500" w:lineRule="exact"/>
        <w:rPr>
          <w:rFonts w:hint="eastAsia" w:asciiTheme="minorEastAsia" w:hAnsiTheme="minorEastAsia" w:cstheme="minorEastAsia"/>
          <w:sz w:val="24"/>
        </w:rPr>
      </w:pPr>
      <w:r>
        <w:rPr>
          <w:rFonts w:hint="eastAsia" w:asciiTheme="minorEastAsia" w:hAnsiTheme="minorEastAsia" w:cstheme="minorEastAsia"/>
          <w:sz w:val="24"/>
        </w:rPr>
        <w:t>4.排序规则：按含税报价从低到高排序；报价相同，现场抽签确定顺序。</w:t>
      </w:r>
    </w:p>
    <w:p w14:paraId="5B536607">
      <w:pPr>
        <w:spacing w:line="500" w:lineRule="exact"/>
        <w:rPr>
          <w:rFonts w:hint="eastAsia" w:asciiTheme="minorEastAsia" w:hAnsiTheme="minorEastAsia" w:cstheme="minorEastAsia"/>
          <w:sz w:val="24"/>
        </w:rPr>
      </w:pPr>
      <w:r>
        <w:rPr>
          <w:rFonts w:hint="eastAsia" w:asciiTheme="minorEastAsia" w:hAnsiTheme="minorEastAsia" w:cstheme="minorEastAsia"/>
          <w:sz w:val="24"/>
        </w:rPr>
        <w:t>5.无效响应情形（不参与报价排序）：</w:t>
      </w:r>
    </w:p>
    <w:p w14:paraId="723E3588">
      <w:pPr>
        <w:spacing w:line="500" w:lineRule="exact"/>
        <w:rPr>
          <w:rFonts w:hint="eastAsia" w:asciiTheme="minorEastAsia" w:hAnsiTheme="minorEastAsia" w:cstheme="minorEastAsia"/>
          <w:sz w:val="24"/>
        </w:rPr>
      </w:pPr>
      <w:r>
        <w:rPr>
          <w:rFonts w:hint="eastAsia" w:asciiTheme="minorEastAsia" w:hAnsiTheme="minorEastAsia" w:cstheme="minorEastAsia"/>
          <w:sz w:val="24"/>
        </w:rPr>
        <w:t>（1）资格或符合性审查不合格；</w:t>
      </w:r>
    </w:p>
    <w:p w14:paraId="651C42A0">
      <w:pPr>
        <w:spacing w:line="500" w:lineRule="exact"/>
        <w:rPr>
          <w:rFonts w:hint="eastAsia" w:asciiTheme="minorEastAsia" w:hAnsiTheme="minorEastAsia" w:cstheme="minorEastAsia"/>
          <w:sz w:val="24"/>
        </w:rPr>
      </w:pPr>
      <w:r>
        <w:rPr>
          <w:rFonts w:hint="eastAsia" w:asciiTheme="minorEastAsia" w:hAnsiTheme="minorEastAsia" w:cstheme="minorEastAsia"/>
          <w:sz w:val="24"/>
        </w:rPr>
        <w:t>（2）报价超预算；</w:t>
      </w:r>
    </w:p>
    <w:p w14:paraId="1DCB01D3">
      <w:pPr>
        <w:spacing w:line="500" w:lineRule="exact"/>
        <w:rPr>
          <w:rFonts w:hint="eastAsia" w:asciiTheme="minorEastAsia" w:hAnsiTheme="minorEastAsia" w:cstheme="minorEastAsia"/>
          <w:sz w:val="24"/>
        </w:rPr>
      </w:pPr>
      <w:r>
        <w:rPr>
          <w:rFonts w:hint="eastAsia" w:asciiTheme="minorEastAsia" w:hAnsiTheme="minorEastAsia" w:cstheme="minorEastAsia"/>
          <w:sz w:val="24"/>
        </w:rPr>
        <w:t>（3）密封封面未盖章、正本非鲜章、签字为电子签名；</w:t>
      </w:r>
    </w:p>
    <w:p w14:paraId="1CC2846C">
      <w:pPr>
        <w:spacing w:line="500" w:lineRule="exact"/>
        <w:rPr>
          <w:rFonts w:hint="eastAsia" w:asciiTheme="minorEastAsia" w:hAnsiTheme="minorEastAsia" w:cstheme="minorEastAsia"/>
          <w:sz w:val="24"/>
        </w:rPr>
      </w:pPr>
      <w:r>
        <w:rPr>
          <w:rFonts w:hint="eastAsia" w:asciiTheme="minorEastAsia" w:hAnsiTheme="minorEastAsia" w:cstheme="minorEastAsia"/>
          <w:sz w:val="24"/>
        </w:rPr>
        <w:t>（4）逾期递交、未密封、未胶装。</w:t>
      </w:r>
    </w:p>
    <w:p w14:paraId="01D71BC3">
      <w:pPr>
        <w:spacing w:line="500" w:lineRule="exact"/>
        <w:rPr>
          <w:rFonts w:hint="eastAsia" w:asciiTheme="minorEastAsia" w:hAnsiTheme="minorEastAsia" w:cstheme="minorEastAsia"/>
          <w:sz w:val="24"/>
        </w:rPr>
      </w:pPr>
      <w:r>
        <w:rPr>
          <w:rFonts w:hint="eastAsia" w:asciiTheme="minorEastAsia" w:hAnsiTheme="minorEastAsia" w:cstheme="minorEastAsia"/>
          <w:sz w:val="24"/>
        </w:rPr>
        <w:t>6.资格性、符合性审查表，所列审查事项如与询价文件不符或未尽事宜，以询价文件正文内容为准。</w:t>
      </w:r>
    </w:p>
    <w:p w14:paraId="623D199D">
      <w:pPr>
        <w:spacing w:line="500" w:lineRule="exact"/>
        <w:rPr>
          <w:rFonts w:hint="eastAsia" w:asciiTheme="minorEastAsia" w:hAnsiTheme="minorEastAsia" w:cstheme="minorEastAsia"/>
          <w:sz w:val="24"/>
        </w:rPr>
      </w:pPr>
      <w:r>
        <w:rPr>
          <w:rFonts w:hint="eastAsia" w:asciiTheme="minorEastAsia" w:hAnsiTheme="minorEastAsia" w:cstheme="minorEastAsia"/>
          <w:sz w:val="24"/>
        </w:rPr>
        <w:br w:type="page"/>
      </w:r>
    </w:p>
    <w:p w14:paraId="28E3A184">
      <w:pPr>
        <w:spacing w:line="500" w:lineRule="exact"/>
        <w:jc w:val="center"/>
        <w:rPr>
          <w:rFonts w:hint="eastAsia" w:asciiTheme="minorEastAsia" w:hAnsiTheme="minorEastAsia" w:cstheme="minorEastAsia"/>
          <w:b/>
          <w:bCs/>
          <w:sz w:val="32"/>
          <w:szCs w:val="32"/>
        </w:rPr>
      </w:pPr>
      <w:r>
        <w:rPr>
          <w:rFonts w:hint="eastAsia" w:asciiTheme="minorEastAsia" w:hAnsiTheme="minorEastAsia" w:cstheme="minorEastAsia"/>
          <w:b/>
          <w:bCs/>
          <w:sz w:val="32"/>
          <w:szCs w:val="32"/>
        </w:rPr>
        <w:t>第三章 采购需求</w:t>
      </w:r>
    </w:p>
    <w:p w14:paraId="11F904F5">
      <w:pPr>
        <w:spacing w:line="500" w:lineRule="exact"/>
        <w:rPr>
          <w:rFonts w:hint="eastAsia" w:asciiTheme="minorEastAsia" w:hAnsiTheme="minorEastAsia" w:cstheme="minorEastAsia"/>
          <w:b/>
          <w:bCs/>
          <w:sz w:val="24"/>
        </w:rPr>
      </w:pPr>
      <w:r>
        <w:rPr>
          <w:rFonts w:hint="eastAsia" w:asciiTheme="minorEastAsia" w:hAnsiTheme="minorEastAsia" w:cstheme="minorEastAsia"/>
          <w:b/>
          <w:bCs/>
          <w:sz w:val="24"/>
        </w:rPr>
        <w:t>一、项目概述</w:t>
      </w:r>
    </w:p>
    <w:p w14:paraId="0D2426AD">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为依法履行放射防护管理职责，满足强制性监管要求，确保我院放射诊疗设备安全、稳定、有效运行，保障放射诊疗工作人员及公众的健康与安全，遴选第三方专业机构承担我院放射诊疗设备与个人剂量检测全周期服务。对院内在用6台放射诊疗设备开展年度防护性能检测、稳定性检测、场地防护检测；同时为8 名放射诊疗人员提供个人剂量计每季度发放、回收、检测、数据解读与超限调查服务，出具符合卫生行政部门要求的检测与监测报告，满足日常监管及备案要求，服务周期3年。</w:t>
      </w:r>
    </w:p>
    <w:p w14:paraId="2D136152">
      <w:pPr>
        <w:spacing w:line="500" w:lineRule="exact"/>
        <w:rPr>
          <w:rFonts w:hint="eastAsia" w:asciiTheme="minorEastAsia" w:hAnsiTheme="minorEastAsia" w:cstheme="minorEastAsia"/>
          <w:b/>
          <w:bCs/>
          <w:sz w:val="24"/>
        </w:rPr>
      </w:pPr>
      <w:r>
        <w:rPr>
          <w:rFonts w:hint="eastAsia" w:asciiTheme="minorEastAsia" w:hAnsiTheme="minorEastAsia" w:cstheme="minorEastAsia"/>
          <w:b/>
          <w:bCs/>
          <w:sz w:val="24"/>
        </w:rPr>
        <w:t>二、服务范围</w:t>
      </w:r>
    </w:p>
    <w:p w14:paraId="671C2411">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1.设备检测范围：全院在用6台放射诊疗设备年度防护性能检测、稳定性检测、机房场地放射防护检测。</w:t>
      </w:r>
    </w:p>
    <w:p w14:paraId="108CA17B">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2.个人剂量监测范围：全院8名放射诊疗工作人员个人剂量定期监测、剂量计季度收发、实验室检测、数据建档、报告出具、剂量超限溯源调查与整改指导。</w:t>
      </w:r>
    </w:p>
    <w:p w14:paraId="6C98C220">
      <w:pPr>
        <w:spacing w:line="500" w:lineRule="exact"/>
        <w:rPr>
          <w:rFonts w:hint="eastAsia" w:asciiTheme="minorEastAsia" w:hAnsiTheme="minorEastAsia" w:cstheme="minorEastAsia"/>
          <w:b/>
          <w:bCs/>
          <w:sz w:val="24"/>
        </w:rPr>
      </w:pPr>
      <w:r>
        <w:rPr>
          <w:rFonts w:hint="eastAsia" w:asciiTheme="minorEastAsia" w:hAnsiTheme="minorEastAsia" w:cstheme="minorEastAsia"/>
          <w:b/>
          <w:bCs/>
          <w:sz w:val="24"/>
        </w:rPr>
        <w:t>三、检测依据</w:t>
      </w:r>
    </w:p>
    <w:p w14:paraId="5D387412">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国家及省市放射防护相关法律法规、卫生标准、技术规范；省级以上卫健部门放射卫生技术服务相关管理规定。</w:t>
      </w:r>
    </w:p>
    <w:p w14:paraId="62924ECC">
      <w:pPr>
        <w:spacing w:line="500" w:lineRule="exact"/>
        <w:rPr>
          <w:rFonts w:hint="eastAsia" w:asciiTheme="minorEastAsia" w:hAnsiTheme="minorEastAsia" w:cstheme="minorEastAsia"/>
          <w:b/>
          <w:bCs/>
          <w:sz w:val="24"/>
        </w:rPr>
      </w:pPr>
      <w:r>
        <w:rPr>
          <w:rFonts w:hint="eastAsia" w:asciiTheme="minorEastAsia" w:hAnsiTheme="minorEastAsia" w:cstheme="minorEastAsia"/>
          <w:b/>
          <w:bCs/>
          <w:sz w:val="24"/>
        </w:rPr>
        <w:t>四、核心服务内容</w:t>
      </w:r>
    </w:p>
    <w:p w14:paraId="61D0D85B">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1.设备检测：放射诊疗设备性能检测、稳定性检测、机房及周边场地辐射防护检测，现场采样、数据核验、隐患排查。</w:t>
      </w:r>
    </w:p>
    <w:p w14:paraId="4A098BBE">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2.个人剂量监测：按季度完成个人剂量计发放、回收、送检、实验室分析、数据建档。</w:t>
      </w:r>
    </w:p>
    <w:p w14:paraId="56731185">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3.报告编制：按年度、季度出具合规的设备检测报告、个人剂量监测报告，满足卫健监管备案要求。</w:t>
      </w:r>
    </w:p>
    <w:p w14:paraId="4CFA027B">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4.后续服务：监测数据解读、剂量超限事件调查、防护整改建议、配合主管部门检查及资料备查。</w:t>
      </w:r>
    </w:p>
    <w:p w14:paraId="4E5D1DA6">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5.技术培训：为我院医务、后勤、设备管理相关人员提供放射防护及剂量管理相关简易培训指导。</w:t>
      </w:r>
    </w:p>
    <w:p w14:paraId="75473D64">
      <w:pPr>
        <w:spacing w:line="500" w:lineRule="exact"/>
        <w:rPr>
          <w:rFonts w:hint="eastAsia" w:asciiTheme="minorEastAsia" w:hAnsiTheme="minorEastAsia" w:cstheme="minorEastAsia"/>
          <w:b/>
          <w:bCs/>
          <w:sz w:val="24"/>
        </w:rPr>
      </w:pPr>
      <w:r>
        <w:rPr>
          <w:rFonts w:hint="eastAsia" w:asciiTheme="minorEastAsia" w:hAnsiTheme="minorEastAsia" w:cstheme="minorEastAsia"/>
          <w:b/>
          <w:bCs/>
          <w:sz w:val="24"/>
        </w:rPr>
        <w:t>五、方案与资质要求</w:t>
      </w:r>
    </w:p>
    <w:p w14:paraId="7837E366">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1.总体服务方案：包含服务周期安排、检测频次、现场工作计划、人员配置、报告出具时效、配合监管备案流程。</w:t>
      </w:r>
    </w:p>
    <w:p w14:paraId="77AA9FEB">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2.现场实施方案：含现场检测作业流程、安全防护措施、剂量计收发管理台账、数据记录及档案管理制度。</w:t>
      </w:r>
    </w:p>
    <w:p w14:paraId="2BA03AC1">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3.重点难点处置：针对医院诊疗不停机、现场检测统筹安排、个人剂量异常超限处置、监管资料报送等制定专项方案。</w:t>
      </w:r>
    </w:p>
    <w:p w14:paraId="53E95BBE">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4.培训与咨询方案：放射防护知识、个人剂量规范管理、辐射安全日常管控培训及常年技术咨询。</w:t>
      </w:r>
    </w:p>
    <w:p w14:paraId="7B805CFB">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5.人员资质：项目经理具备相关中级及以上职称，专业技术团队不少于 3 人，具备放射防护、剂量检测相关资质并提供社保证明。</w:t>
      </w:r>
    </w:p>
    <w:p w14:paraId="04AE4976">
      <w:pPr>
        <w:spacing w:line="500" w:lineRule="exact"/>
        <w:rPr>
          <w:rFonts w:hint="eastAsia" w:asciiTheme="minorEastAsia" w:hAnsiTheme="minorEastAsia" w:cstheme="minorEastAsia"/>
          <w:b/>
          <w:bCs/>
          <w:sz w:val="24"/>
        </w:rPr>
      </w:pPr>
      <w:r>
        <w:rPr>
          <w:rFonts w:hint="eastAsia" w:asciiTheme="minorEastAsia" w:hAnsiTheme="minorEastAsia" w:cstheme="minorEastAsia"/>
          <w:b/>
          <w:bCs/>
          <w:sz w:val="24"/>
        </w:rPr>
        <w:t>六、履约与交付</w:t>
      </w:r>
    </w:p>
    <w:p w14:paraId="2D449C99">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1.服务周期：3年（1+1+1），按年度完成设备检测，按季度完成个人剂量监测，按期提交正式检测、监测报告。</w:t>
      </w:r>
    </w:p>
    <w:p w14:paraId="3ACA1113">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2.交付成果：每年出具放射诊疗设备防护检测报告、场地防护检测报告；每季度出具个人剂量监测报告、年度汇总报告；全套检测原始记录、台账、备案资料汇编。</w:t>
      </w:r>
    </w:p>
    <w:p w14:paraId="612E3E82">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3.验收：每年度服务完成、报告合规通过监管备查，3 年服务周期整体履约验收。</w:t>
      </w:r>
    </w:p>
    <w:p w14:paraId="7510E657">
      <w:pPr>
        <w:spacing w:line="500" w:lineRule="exact"/>
        <w:rPr>
          <w:rFonts w:hint="eastAsia" w:asciiTheme="minorEastAsia" w:hAnsiTheme="minorEastAsia" w:cstheme="minorEastAsia"/>
          <w:b/>
          <w:bCs/>
          <w:sz w:val="24"/>
        </w:rPr>
      </w:pPr>
      <w:r>
        <w:rPr>
          <w:rFonts w:hint="eastAsia" w:asciiTheme="minorEastAsia" w:hAnsiTheme="minorEastAsia" w:cstheme="minorEastAsia"/>
          <w:b/>
          <w:bCs/>
          <w:sz w:val="24"/>
        </w:rPr>
        <w:t>七、报价要求</w:t>
      </w:r>
    </w:p>
    <w:p w14:paraId="0D0BD565">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报价为</w:t>
      </w:r>
      <w:r>
        <w:rPr>
          <w:rFonts w:hint="eastAsia" w:asciiTheme="minorEastAsia" w:hAnsiTheme="minorEastAsia" w:cstheme="minorEastAsia"/>
          <w:color w:val="EE0000"/>
          <w:sz w:val="24"/>
        </w:rPr>
        <w:t>3</w:t>
      </w:r>
      <w:r>
        <w:rPr>
          <w:rFonts w:hint="eastAsia" w:asciiTheme="minorEastAsia" w:hAnsiTheme="minorEastAsia" w:cstheme="minorEastAsia"/>
          <w:sz w:val="24"/>
        </w:rPr>
        <w:t>年固定包干含税总价，包含设备现场检测、仪器使用、人工、差旅、剂量计耗材、实验室检测、报告编制、超限调查、技术咨询、税费、备案配合等全部费用，无任何额外增项费用。</w:t>
      </w:r>
    </w:p>
    <w:p w14:paraId="3E3735EE">
      <w:pPr>
        <w:spacing w:line="500" w:lineRule="exact"/>
        <w:rPr>
          <w:rFonts w:hint="eastAsia" w:asciiTheme="minorEastAsia" w:hAnsiTheme="minorEastAsia" w:cstheme="minorEastAsia"/>
          <w:sz w:val="24"/>
        </w:rPr>
      </w:pPr>
      <w:r>
        <w:rPr>
          <w:rFonts w:hint="eastAsia" w:asciiTheme="minorEastAsia" w:hAnsiTheme="minorEastAsia" w:cstheme="minorEastAsia"/>
          <w:sz w:val="24"/>
        </w:rPr>
        <w:br w:type="page"/>
      </w:r>
    </w:p>
    <w:p w14:paraId="01E58230">
      <w:pPr>
        <w:spacing w:line="500" w:lineRule="exact"/>
        <w:jc w:val="center"/>
        <w:rPr>
          <w:rFonts w:hint="eastAsia" w:asciiTheme="minorEastAsia" w:hAnsiTheme="minorEastAsia" w:cstheme="minorEastAsia"/>
          <w:b/>
          <w:bCs/>
          <w:sz w:val="32"/>
          <w:szCs w:val="32"/>
        </w:rPr>
      </w:pPr>
      <w:r>
        <w:rPr>
          <w:rFonts w:hint="eastAsia" w:asciiTheme="minorEastAsia" w:hAnsiTheme="minorEastAsia" w:cstheme="minorEastAsia"/>
          <w:b/>
          <w:bCs/>
          <w:sz w:val="32"/>
          <w:szCs w:val="32"/>
        </w:rPr>
        <w:t>第四章 合同模板</w:t>
      </w:r>
    </w:p>
    <w:p w14:paraId="6A0E09A4">
      <w:pPr>
        <w:spacing w:line="500" w:lineRule="exact"/>
        <w:jc w:val="center"/>
        <w:rPr>
          <w:rFonts w:hint="eastAsia" w:asciiTheme="minorEastAsia" w:hAnsiTheme="minorEastAsia" w:cstheme="minorEastAsia"/>
          <w:sz w:val="24"/>
        </w:rPr>
      </w:pPr>
      <w:r>
        <w:rPr>
          <w:rFonts w:hint="eastAsia" w:asciiTheme="minorEastAsia" w:hAnsiTheme="minorEastAsia" w:cstheme="minorEastAsia"/>
          <w:sz w:val="24"/>
        </w:rPr>
        <w:t>服务合同</w:t>
      </w:r>
    </w:p>
    <w:p w14:paraId="471C84D0">
      <w:pPr>
        <w:spacing w:line="500" w:lineRule="exact"/>
        <w:rPr>
          <w:rFonts w:hint="eastAsia" w:asciiTheme="minorEastAsia" w:hAnsiTheme="minorEastAsia" w:cstheme="minorEastAsia"/>
          <w:sz w:val="24"/>
        </w:rPr>
      </w:pPr>
    </w:p>
    <w:p w14:paraId="4F2D8454">
      <w:pPr>
        <w:spacing w:line="500" w:lineRule="exact"/>
        <w:rPr>
          <w:rFonts w:hint="eastAsia" w:asciiTheme="minorEastAsia" w:hAnsiTheme="minorEastAsia" w:cstheme="minorEastAsia"/>
          <w:sz w:val="24"/>
        </w:rPr>
      </w:pPr>
      <w:r>
        <w:rPr>
          <w:rFonts w:hint="eastAsia" w:asciiTheme="minorEastAsia" w:hAnsiTheme="minorEastAsia" w:cstheme="minorEastAsia"/>
          <w:sz w:val="24"/>
        </w:rPr>
        <w:t>合同编号：</w:t>
      </w:r>
    </w:p>
    <w:p w14:paraId="1774B64A">
      <w:pPr>
        <w:spacing w:line="500" w:lineRule="exact"/>
        <w:rPr>
          <w:rFonts w:hint="eastAsia" w:asciiTheme="minorEastAsia" w:hAnsiTheme="minorEastAsia" w:cstheme="minorEastAsia"/>
          <w:sz w:val="24"/>
        </w:rPr>
      </w:pPr>
    </w:p>
    <w:p w14:paraId="6FF9FC3F">
      <w:pPr>
        <w:spacing w:line="500" w:lineRule="exact"/>
        <w:rPr>
          <w:rFonts w:hint="eastAsia" w:asciiTheme="minorEastAsia" w:hAnsiTheme="minorEastAsia" w:cstheme="minorEastAsia"/>
          <w:sz w:val="24"/>
        </w:rPr>
      </w:pPr>
      <w:r>
        <w:rPr>
          <w:rFonts w:hint="eastAsia" w:asciiTheme="minorEastAsia" w:hAnsiTheme="minorEastAsia" w:cstheme="minorEastAsia"/>
          <w:sz w:val="24"/>
        </w:rPr>
        <w:t>甲方：苏州一〇〇医院</w:t>
      </w:r>
    </w:p>
    <w:p w14:paraId="6FD926DA">
      <w:pPr>
        <w:spacing w:line="500" w:lineRule="exact"/>
        <w:rPr>
          <w:rFonts w:hint="eastAsia" w:asciiTheme="minorEastAsia" w:hAnsiTheme="minorEastAsia" w:cstheme="minorEastAsia"/>
          <w:sz w:val="24"/>
        </w:rPr>
      </w:pPr>
      <w:r>
        <w:rPr>
          <w:rFonts w:hint="eastAsia" w:asciiTheme="minorEastAsia" w:hAnsiTheme="minorEastAsia" w:cstheme="minorEastAsia"/>
          <w:sz w:val="24"/>
        </w:rPr>
        <w:t>信用代码：12100000MB0873231N</w:t>
      </w:r>
    </w:p>
    <w:p w14:paraId="32EBF586">
      <w:pPr>
        <w:spacing w:line="500" w:lineRule="exact"/>
        <w:rPr>
          <w:rFonts w:hint="eastAsia" w:asciiTheme="minorEastAsia" w:hAnsiTheme="minorEastAsia" w:cstheme="minorEastAsia"/>
          <w:sz w:val="24"/>
        </w:rPr>
      </w:pPr>
      <w:r>
        <w:rPr>
          <w:rFonts w:hint="eastAsia" w:asciiTheme="minorEastAsia" w:hAnsiTheme="minorEastAsia" w:cstheme="minorEastAsia"/>
          <w:sz w:val="24"/>
        </w:rPr>
        <w:t>地址：苏州市姑苏区乌鹊桥路 53 号</w:t>
      </w:r>
    </w:p>
    <w:p w14:paraId="5A7D6D2C">
      <w:pPr>
        <w:spacing w:line="500" w:lineRule="exact"/>
        <w:rPr>
          <w:rFonts w:hint="eastAsia" w:asciiTheme="minorEastAsia" w:hAnsiTheme="minorEastAsia" w:cstheme="minorEastAsia"/>
          <w:sz w:val="24"/>
        </w:rPr>
      </w:pPr>
      <w:r>
        <w:rPr>
          <w:rFonts w:hint="eastAsia" w:asciiTheme="minorEastAsia" w:hAnsiTheme="minorEastAsia" w:cstheme="minorEastAsia"/>
          <w:sz w:val="24"/>
        </w:rPr>
        <w:t>联系人：招采办</w:t>
      </w:r>
    </w:p>
    <w:p w14:paraId="7E3E3552">
      <w:pPr>
        <w:spacing w:line="500" w:lineRule="exact"/>
        <w:rPr>
          <w:rFonts w:hint="eastAsia" w:asciiTheme="minorEastAsia" w:hAnsiTheme="minorEastAsia" w:cstheme="minorEastAsia"/>
          <w:sz w:val="24"/>
        </w:rPr>
      </w:pPr>
      <w:r>
        <w:rPr>
          <w:rFonts w:hint="eastAsia" w:asciiTheme="minorEastAsia" w:hAnsiTheme="minorEastAsia" w:cstheme="minorEastAsia"/>
          <w:sz w:val="24"/>
        </w:rPr>
        <w:t>电话：0512‑80663523</w:t>
      </w:r>
    </w:p>
    <w:p w14:paraId="06DDC838">
      <w:pPr>
        <w:spacing w:line="500" w:lineRule="exact"/>
        <w:rPr>
          <w:rFonts w:hint="eastAsia" w:asciiTheme="minorEastAsia" w:hAnsiTheme="minorEastAsia" w:cstheme="minorEastAsia"/>
          <w:sz w:val="24"/>
        </w:rPr>
      </w:pPr>
      <w:r>
        <w:rPr>
          <w:rFonts w:hint="eastAsia" w:asciiTheme="minorEastAsia" w:hAnsiTheme="minorEastAsia" w:cstheme="minorEastAsia"/>
          <w:sz w:val="24"/>
        </w:rPr>
        <w:t>邮箱：SZ100yyzcb@163.com</w:t>
      </w:r>
    </w:p>
    <w:p w14:paraId="73D44A98">
      <w:pPr>
        <w:spacing w:line="500" w:lineRule="exact"/>
        <w:rPr>
          <w:rFonts w:hint="eastAsia" w:asciiTheme="minorEastAsia" w:hAnsiTheme="minorEastAsia" w:cstheme="minorEastAsia"/>
          <w:sz w:val="24"/>
        </w:rPr>
      </w:pPr>
    </w:p>
    <w:p w14:paraId="51A36BFD">
      <w:pPr>
        <w:spacing w:line="500" w:lineRule="exact"/>
        <w:rPr>
          <w:rFonts w:hint="eastAsia" w:asciiTheme="minorEastAsia" w:hAnsiTheme="minorEastAsia" w:cstheme="minorEastAsia"/>
          <w:sz w:val="24"/>
        </w:rPr>
      </w:pPr>
      <w:r>
        <w:rPr>
          <w:rFonts w:hint="eastAsia" w:asciiTheme="minorEastAsia" w:hAnsiTheme="minorEastAsia" w:cstheme="minorEastAsia"/>
          <w:sz w:val="24"/>
        </w:rPr>
        <w:t>乙方：</w:t>
      </w:r>
    </w:p>
    <w:p w14:paraId="64D97BA0">
      <w:pPr>
        <w:spacing w:line="500" w:lineRule="exact"/>
        <w:rPr>
          <w:rFonts w:hint="eastAsia" w:asciiTheme="minorEastAsia" w:hAnsiTheme="minorEastAsia" w:cstheme="minorEastAsia"/>
          <w:sz w:val="24"/>
        </w:rPr>
      </w:pPr>
      <w:r>
        <w:rPr>
          <w:rFonts w:hint="eastAsia" w:asciiTheme="minorEastAsia" w:hAnsiTheme="minorEastAsia" w:cstheme="minorEastAsia"/>
          <w:sz w:val="24"/>
        </w:rPr>
        <w:t>信用代码：</w:t>
      </w:r>
    </w:p>
    <w:p w14:paraId="38053527">
      <w:pPr>
        <w:spacing w:line="500" w:lineRule="exact"/>
        <w:rPr>
          <w:rFonts w:hint="eastAsia" w:asciiTheme="minorEastAsia" w:hAnsiTheme="minorEastAsia" w:cstheme="minorEastAsia"/>
          <w:sz w:val="24"/>
        </w:rPr>
      </w:pPr>
      <w:r>
        <w:rPr>
          <w:rFonts w:hint="eastAsia" w:asciiTheme="minorEastAsia" w:hAnsiTheme="minorEastAsia" w:cstheme="minorEastAsia"/>
          <w:sz w:val="24"/>
        </w:rPr>
        <w:t>地址：</w:t>
      </w:r>
    </w:p>
    <w:p w14:paraId="30DAA53E">
      <w:pPr>
        <w:spacing w:line="500" w:lineRule="exact"/>
        <w:rPr>
          <w:rFonts w:hint="eastAsia" w:asciiTheme="minorEastAsia" w:hAnsiTheme="minorEastAsia" w:cstheme="minorEastAsia"/>
          <w:sz w:val="24"/>
        </w:rPr>
      </w:pPr>
      <w:r>
        <w:rPr>
          <w:rFonts w:hint="eastAsia" w:asciiTheme="minorEastAsia" w:hAnsiTheme="minorEastAsia" w:cstheme="minorEastAsia"/>
          <w:sz w:val="24"/>
        </w:rPr>
        <w:t>联系人：</w:t>
      </w:r>
    </w:p>
    <w:p w14:paraId="063A0CB7">
      <w:pPr>
        <w:spacing w:line="500" w:lineRule="exact"/>
        <w:rPr>
          <w:rFonts w:hint="eastAsia" w:asciiTheme="minorEastAsia" w:hAnsiTheme="minorEastAsia" w:cstheme="minorEastAsia"/>
          <w:sz w:val="24"/>
        </w:rPr>
      </w:pPr>
      <w:r>
        <w:rPr>
          <w:rFonts w:hint="eastAsia" w:asciiTheme="minorEastAsia" w:hAnsiTheme="minorEastAsia" w:cstheme="minorEastAsia"/>
          <w:sz w:val="24"/>
        </w:rPr>
        <w:t>电话：</w:t>
      </w:r>
    </w:p>
    <w:p w14:paraId="19A6F651">
      <w:pPr>
        <w:spacing w:line="500" w:lineRule="exact"/>
        <w:rPr>
          <w:rFonts w:hint="eastAsia" w:asciiTheme="minorEastAsia" w:hAnsiTheme="minorEastAsia" w:cstheme="minorEastAsia"/>
          <w:sz w:val="24"/>
        </w:rPr>
      </w:pPr>
      <w:r>
        <w:rPr>
          <w:rFonts w:hint="eastAsia" w:asciiTheme="minorEastAsia" w:hAnsiTheme="minorEastAsia" w:cstheme="minorEastAsia"/>
          <w:sz w:val="24"/>
        </w:rPr>
        <w:t>邮箱：</w:t>
      </w:r>
    </w:p>
    <w:p w14:paraId="2E17B97D">
      <w:pPr>
        <w:spacing w:line="500" w:lineRule="exact"/>
        <w:rPr>
          <w:rFonts w:hint="eastAsia" w:asciiTheme="minorEastAsia" w:hAnsiTheme="minorEastAsia" w:cstheme="minorEastAsia"/>
          <w:sz w:val="24"/>
        </w:rPr>
      </w:pPr>
    </w:p>
    <w:p w14:paraId="7F15E18C">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根据《中华人民共和国民法典》《中华人民共和国政府采购法》等相关法律法规的规定，甲乙双方就</w:t>
      </w:r>
      <w:r>
        <w:rPr>
          <w:rStyle w:val="5"/>
          <w:rFonts w:hint="eastAsia" w:asciiTheme="minorEastAsia" w:hAnsiTheme="minorEastAsia" w:cstheme="minorEastAsia"/>
          <w:bCs/>
          <w:color w:val="000000"/>
          <w:kern w:val="0"/>
          <w:sz w:val="24"/>
          <w:lang w:bidi="ar"/>
        </w:rPr>
        <w:t>放射诊疗设备与个人剂量检测服务</w:t>
      </w:r>
      <w:r>
        <w:rPr>
          <w:rFonts w:hint="eastAsia" w:asciiTheme="minorEastAsia" w:hAnsiTheme="minorEastAsia" w:cstheme="minorEastAsia"/>
          <w:sz w:val="24"/>
        </w:rPr>
        <w:t>服务采购事宜，经协商一致，订立本合同，以资共同遵守。</w:t>
      </w:r>
    </w:p>
    <w:p w14:paraId="306E46E8">
      <w:pPr>
        <w:spacing w:line="500" w:lineRule="exact"/>
        <w:ind w:firstLine="482" w:firstLineChars="200"/>
        <w:rPr>
          <w:rFonts w:hint="eastAsia" w:asciiTheme="minorEastAsia" w:hAnsiTheme="minorEastAsia" w:cstheme="minorEastAsia"/>
          <w:b/>
          <w:bCs/>
          <w:sz w:val="24"/>
        </w:rPr>
      </w:pPr>
      <w:r>
        <w:rPr>
          <w:rFonts w:hint="eastAsia" w:asciiTheme="minorEastAsia" w:hAnsiTheme="minorEastAsia" w:cstheme="minorEastAsia"/>
          <w:b/>
          <w:bCs/>
          <w:sz w:val="24"/>
        </w:rPr>
        <w:t>一、定义</w:t>
      </w:r>
    </w:p>
    <w:p w14:paraId="05048315">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（一）“合同”指本合同及其附件、补充协议；</w:t>
      </w:r>
    </w:p>
    <w:p w14:paraId="017F1532">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（二）“服务”指乙方按合同约定为甲方提供放射诊疗设备与个人剂量检测全流程服务，含测试方案制定、现场测试、数据核算、报告编制、培训、整改支持、复核验证等；</w:t>
      </w:r>
    </w:p>
    <w:p w14:paraId="21C6EF53">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（三）“合同价款”指乙方完成本项目全部服务的含税固定包干总价，包含本项目所有相关费用，无额外增项费用；</w:t>
      </w:r>
    </w:p>
    <w:p w14:paraId="1F2A95C5">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（四）“工作日”指除法定节假日、周六、周日外的自然日，“天”指日历日。</w:t>
      </w:r>
    </w:p>
    <w:p w14:paraId="1C29A0F9">
      <w:pPr>
        <w:spacing w:line="500" w:lineRule="exact"/>
        <w:rPr>
          <w:rFonts w:hint="eastAsia" w:asciiTheme="minorEastAsia" w:hAnsiTheme="minorEastAsia" w:cstheme="minorEastAsia"/>
          <w:sz w:val="24"/>
        </w:rPr>
      </w:pPr>
      <w:r>
        <w:rPr>
          <w:rFonts w:hint="eastAsia" w:asciiTheme="minorEastAsia" w:hAnsiTheme="minorEastAsia" w:cstheme="minorEastAsia"/>
          <w:b/>
          <w:bCs/>
          <w:sz w:val="24"/>
        </w:rPr>
        <w:t>二、合同的组成</w:t>
      </w:r>
    </w:p>
    <w:p w14:paraId="14215C58">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以下文件为本合同不可分割的组成部分，若条款存在冲突，按以下优先顺序执行：</w:t>
      </w:r>
    </w:p>
    <w:p w14:paraId="133BA1A1">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本合同及其附件；</w:t>
      </w:r>
    </w:p>
    <w:p w14:paraId="2F74BA5E">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乙方响应文件及报价文件；</w:t>
      </w:r>
    </w:p>
    <w:p w14:paraId="4688D626">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本项目询价文件（含补充文件）。</w:t>
      </w:r>
    </w:p>
    <w:p w14:paraId="73261BA6">
      <w:pPr>
        <w:spacing w:line="500" w:lineRule="exact"/>
        <w:rPr>
          <w:rFonts w:hint="eastAsia" w:asciiTheme="minorEastAsia" w:hAnsiTheme="minorEastAsia" w:cstheme="minorEastAsia"/>
          <w:sz w:val="24"/>
        </w:rPr>
      </w:pPr>
      <w:r>
        <w:rPr>
          <w:rFonts w:hint="eastAsia" w:asciiTheme="minorEastAsia" w:hAnsiTheme="minorEastAsia" w:cstheme="minorEastAsia"/>
          <w:b/>
          <w:bCs/>
          <w:sz w:val="24"/>
        </w:rPr>
        <w:t>三、合同标的及金额</w:t>
      </w:r>
    </w:p>
    <w:p w14:paraId="03EF3F1D">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（一）服务内容：为甲方完成</w:t>
      </w:r>
      <w:r>
        <w:rPr>
          <w:rFonts w:asciiTheme="minorEastAsia" w:hAnsiTheme="minorEastAsia" w:cstheme="minorEastAsia"/>
          <w:color w:val="auto"/>
          <w:sz w:val="24"/>
        </w:rPr>
        <w:t>放射诊疗设备与个人剂量检测</w:t>
      </w:r>
      <w:r>
        <w:rPr>
          <w:rFonts w:asciiTheme="minorEastAsia" w:hAnsiTheme="minorEastAsia" w:cstheme="minorEastAsia"/>
          <w:color w:val="000000" w:themeColor="text1"/>
          <w:sz w:val="24"/>
          <w14:textFill>
            <w14:solidFill>
              <w14:schemeClr w14:val="tx1"/>
            </w14:solidFill>
          </w14:textFill>
        </w:rPr>
        <w:t>服务</w:t>
      </w:r>
      <w:r>
        <w:rPr>
          <w:rFonts w:hint="eastAsia" w:asciiTheme="minorEastAsia" w:hAnsiTheme="minorEastAsia" w:cstheme="minorEastAsia"/>
          <w:sz w:val="24"/>
        </w:rPr>
        <w:t>，具体按本项目采购需求执行；</w:t>
      </w:r>
    </w:p>
    <w:p w14:paraId="09CCCD4E">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（二）合同金额：含税固定包干总价为人民币</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元（大写：</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元整），其中不含税价</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元，增值税税率%，增值税税额</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元；本价格为最终价，市场价格波动、政策调整等因素均不影响本合同价款；</w:t>
      </w:r>
    </w:p>
    <w:p w14:paraId="0BE7963F">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（三）质量标准：放射诊疗设备防护检测、个人剂量监测，依据《放射诊疗管理规定》《GBZ 130/131》等放射卫生标准。</w:t>
      </w:r>
    </w:p>
    <w:p w14:paraId="5EFF7907">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（四）检验验收</w:t>
      </w:r>
    </w:p>
    <w:p w14:paraId="21DEF46B">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验收组织：由甲方组织验收，必要时可聘请第三方技术专家参与，验收费用由乙方承担；</w:t>
      </w:r>
    </w:p>
    <w:p w14:paraId="18591B96">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验收申请：乙方完成全部服务并提交完整交付成果后，向甲方提交书面验收申请及成果清单；</w:t>
      </w:r>
    </w:p>
    <w:p w14:paraId="60A90BBF">
      <w:pPr>
        <w:widowControl/>
        <w:numPr>
          <w:ilvl w:val="0"/>
          <w:numId w:val="2"/>
        </w:numPr>
        <w:spacing w:line="360" w:lineRule="atLeast"/>
        <w:jc w:val="left"/>
        <w:rPr>
          <w:rFonts w:hint="eastAsia" w:asciiTheme="minorEastAsia" w:hAnsiTheme="minorEastAsia" w:cstheme="minorEastAsia"/>
          <w:color w:val="000000"/>
          <w:kern w:val="0"/>
          <w:sz w:val="24"/>
          <w:lang w:bidi="ar"/>
        </w:rPr>
      </w:pPr>
      <w:r>
        <w:rPr>
          <w:rFonts w:hint="eastAsia" w:asciiTheme="minorEastAsia" w:hAnsiTheme="minorEastAsia" w:cstheme="minorEastAsia"/>
          <w:color w:val="000000"/>
          <w:kern w:val="0"/>
          <w:sz w:val="24"/>
          <w:lang w:bidi="ar"/>
        </w:rPr>
        <w:t>交付成果齐全、规范，符合本合同约定，格式满足</w:t>
      </w:r>
      <w:r>
        <w:rPr>
          <w:rStyle w:val="5"/>
          <w:rFonts w:hint="eastAsia" w:asciiTheme="minorEastAsia" w:hAnsiTheme="minorEastAsia" w:cstheme="minorEastAsia"/>
          <w:bCs/>
          <w:color w:val="000000"/>
          <w:kern w:val="0"/>
          <w:sz w:val="24"/>
          <w:lang w:bidi="ar"/>
        </w:rPr>
        <w:t>属地卫生健康行政部门及放射防护监管</w:t>
      </w:r>
      <w:r>
        <w:rPr>
          <w:rFonts w:hint="eastAsia" w:asciiTheme="minorEastAsia" w:hAnsiTheme="minorEastAsia" w:cstheme="minorEastAsia"/>
          <w:color w:val="000000"/>
          <w:kern w:val="0"/>
          <w:sz w:val="24"/>
          <w:lang w:bidi="ar"/>
        </w:rPr>
        <w:t>备案要求；</w:t>
      </w:r>
    </w:p>
    <w:p w14:paraId="72827FA8">
      <w:pPr>
        <w:widowControl/>
        <w:numPr>
          <w:ilvl w:val="0"/>
          <w:numId w:val="2"/>
        </w:numPr>
        <w:spacing w:line="360" w:lineRule="atLeast"/>
        <w:jc w:val="left"/>
        <w:rPr>
          <w:rFonts w:hint="eastAsia" w:asciiTheme="minorEastAsia" w:hAnsiTheme="minorEastAsia" w:cstheme="minorEastAsia"/>
          <w:color w:val="000000"/>
          <w:sz w:val="24"/>
        </w:rPr>
      </w:pPr>
      <w:r>
        <w:rPr>
          <w:rFonts w:hint="eastAsia" w:asciiTheme="minorEastAsia" w:hAnsiTheme="minorEastAsia" w:cstheme="minorEastAsia"/>
          <w:color w:val="000000"/>
          <w:kern w:val="0"/>
          <w:sz w:val="24"/>
          <w:lang w:bidi="ar"/>
        </w:rPr>
        <w:t>检测及个人剂量监测报告数据真实、内容完整，无漏检设备、无遗漏监测人员，辐射防护评价及整改建议具有可操作性；</w:t>
      </w:r>
    </w:p>
    <w:p w14:paraId="77324D61">
      <w:pPr>
        <w:widowControl/>
        <w:numPr>
          <w:ilvl w:val="0"/>
          <w:numId w:val="2"/>
        </w:numPr>
        <w:spacing w:line="360" w:lineRule="atLeast"/>
        <w:jc w:val="left"/>
        <w:rPr>
          <w:rFonts w:hint="eastAsia" w:asciiTheme="minorEastAsia" w:hAnsiTheme="minorEastAsia" w:cstheme="minorEastAsia"/>
          <w:color w:val="000000"/>
          <w:sz w:val="24"/>
        </w:rPr>
      </w:pPr>
      <w:r>
        <w:rPr>
          <w:rFonts w:hint="eastAsia" w:asciiTheme="minorEastAsia" w:hAnsiTheme="minorEastAsia" w:cstheme="minorEastAsia"/>
          <w:color w:val="000000"/>
          <w:kern w:val="0"/>
          <w:sz w:val="24"/>
          <w:lang w:bidi="ar"/>
        </w:rPr>
        <w:t>已完成合同约定的放射防护培训、技术方案、台账建立等全部服务内容，甲方相关人员掌握放射防护及个人剂量规范管理知识；</w:t>
      </w:r>
    </w:p>
    <w:p w14:paraId="263D1D2F">
      <w:pPr>
        <w:widowControl/>
        <w:numPr>
          <w:ilvl w:val="0"/>
          <w:numId w:val="2"/>
        </w:numPr>
        <w:spacing w:line="360" w:lineRule="atLeast"/>
        <w:jc w:val="left"/>
        <w:rPr>
          <w:rFonts w:hint="eastAsia" w:asciiTheme="minorEastAsia" w:hAnsiTheme="minorEastAsia" w:cstheme="minorEastAsia"/>
          <w:color w:val="000000"/>
          <w:sz w:val="24"/>
        </w:rPr>
      </w:pPr>
      <w:r>
        <w:rPr>
          <w:rFonts w:hint="eastAsia" w:asciiTheme="minorEastAsia" w:hAnsiTheme="minorEastAsia" w:cstheme="minorEastAsia"/>
          <w:color w:val="000000"/>
          <w:kern w:val="0"/>
          <w:sz w:val="24"/>
          <w:lang w:bidi="ar"/>
        </w:rPr>
        <w:t>最终通过卫健部门放射防护合规检查与备案，甲方完成放射诊疗设备及个人剂量监测相关备案手续；</w:t>
      </w:r>
    </w:p>
    <w:p w14:paraId="239D20EE">
      <w:pPr>
        <w:widowControl/>
        <w:spacing w:line="360" w:lineRule="atLeast"/>
        <w:ind w:firstLine="480" w:firstLineChars="200"/>
        <w:jc w:val="left"/>
        <w:rPr>
          <w:rFonts w:hint="eastAsia" w:asciiTheme="minorEastAsia" w:hAnsiTheme="minorEastAsia" w:cstheme="minorEastAsia"/>
          <w:color w:val="000000"/>
          <w:sz w:val="24"/>
        </w:rPr>
      </w:pPr>
      <w:r>
        <w:rPr>
          <w:rFonts w:hint="eastAsia" w:asciiTheme="minorEastAsia" w:hAnsiTheme="minorEastAsia" w:cstheme="minorEastAsia"/>
          <w:color w:val="000000"/>
          <w:kern w:val="0"/>
          <w:sz w:val="24"/>
          <w:lang w:bidi="ar"/>
        </w:rPr>
        <w:t>验收期限：甲方自收到验收申请及全部成果后10个工作日内完成验收，出具验收意见；</w:t>
      </w:r>
    </w:p>
    <w:p w14:paraId="48DC6F00">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不合格处理：验收不合格的，乙方应在接到甲方书面整改通知后 10 个工作日内免费复检、补测、重新编制检测与个人剂量监测报告，直至验收合格；因乙方漏检漏测、报告数据不实、资质不符、服务不达标等自身原因，造成甲方无法通过卫生健康行政部门放射防护合规检查、无法完成备案或被监管部门通报、行政处罚的，甲方有权单方解除合同，乙方须退还甲方已支付全部款项，并承担由此给甲方造成的一切损失及合同约定违约责任。</w:t>
      </w:r>
    </w:p>
    <w:p w14:paraId="36AC8F34">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（五）完成期限：自本合同签订生效之日起，按年度完成</w:t>
      </w:r>
      <w:r>
        <w:rPr>
          <w:rStyle w:val="5"/>
          <w:rFonts w:hint="eastAsia" w:asciiTheme="minorEastAsia" w:hAnsiTheme="minorEastAsia" w:cstheme="minorEastAsia"/>
          <w:bCs/>
          <w:color w:val="000000"/>
          <w:sz w:val="24"/>
        </w:rPr>
        <w:t>放射诊疗设备现场检测、场地辐射防护检测</w:t>
      </w:r>
      <w:r>
        <w:rPr>
          <w:rFonts w:hint="eastAsia" w:asciiTheme="minorEastAsia" w:hAnsiTheme="minorEastAsia" w:cstheme="minorEastAsia"/>
          <w:sz w:val="24"/>
        </w:rPr>
        <w:t>，按季度完成</w:t>
      </w:r>
      <w:r>
        <w:rPr>
          <w:rStyle w:val="5"/>
          <w:rFonts w:hint="eastAsia" w:asciiTheme="minorEastAsia" w:hAnsiTheme="minorEastAsia" w:cstheme="minorEastAsia"/>
          <w:bCs/>
          <w:color w:val="000000"/>
          <w:sz w:val="24"/>
        </w:rPr>
        <w:t>放射工作人员个人剂量监测</w:t>
      </w:r>
      <w:r>
        <w:rPr>
          <w:rFonts w:hint="eastAsia" w:asciiTheme="minorEastAsia" w:hAnsiTheme="minorEastAsia" w:cstheme="minorEastAsia"/>
          <w:sz w:val="24"/>
        </w:rPr>
        <w:t>并按期出具正式检测、监测报告；每年度服务完成后 45 个工作日内，协助甲方完成属地卫生健康行政部门放射防护合规备案及监管备查相关手续。</w:t>
      </w:r>
    </w:p>
    <w:p w14:paraId="1B11080A">
      <w:pPr>
        <w:spacing w:line="500" w:lineRule="exact"/>
        <w:rPr>
          <w:rFonts w:hint="eastAsia" w:asciiTheme="minorEastAsia" w:hAnsiTheme="minorEastAsia" w:cstheme="minorEastAsia"/>
          <w:b/>
          <w:bCs/>
          <w:sz w:val="24"/>
        </w:rPr>
      </w:pPr>
      <w:r>
        <w:rPr>
          <w:rFonts w:hint="eastAsia" w:asciiTheme="minorEastAsia" w:hAnsiTheme="minorEastAsia" w:cstheme="minorEastAsia"/>
          <w:b/>
          <w:bCs/>
          <w:sz w:val="24"/>
        </w:rPr>
        <w:t>四、交付与验收</w:t>
      </w:r>
    </w:p>
    <w:p w14:paraId="0887711F">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（一）交付地点：苏州市姑苏区乌鹊桥路 53 号苏州一〇〇医院指定地点；</w:t>
      </w:r>
    </w:p>
    <w:p w14:paraId="5838B851">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（二）交付方式：乙方将放射诊疗设备检测报告、个人剂量监测报告及全套纸质成果送达甲方指定地点，电子成果以邮件形式发送至甲方指定邮箱 SZ100yyzcb@163.com（发送后请及时告知），包装及运输费用由乙方承担；</w:t>
      </w:r>
    </w:p>
    <w:p w14:paraId="0C4781AF">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（三）成果签收：甲方收到交付成果后，核对无误出具成果签收单，签收单为乙方交付凭证；</w:t>
      </w:r>
    </w:p>
    <w:p w14:paraId="57124A31">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（四）备案协助：乙方全程协助甲方办理</w:t>
      </w:r>
      <w:r>
        <w:rPr>
          <w:rStyle w:val="5"/>
          <w:rFonts w:hint="eastAsia" w:asciiTheme="minorEastAsia" w:hAnsiTheme="minorEastAsia" w:cstheme="minorEastAsia"/>
          <w:bCs/>
          <w:color w:val="000000"/>
          <w:sz w:val="24"/>
        </w:rPr>
        <w:t>放射诊疗设备防护检测、个人剂量监测</w:t>
      </w:r>
      <w:r>
        <w:rPr>
          <w:rFonts w:hint="eastAsia" w:asciiTheme="minorEastAsia" w:hAnsiTheme="minorEastAsia" w:cstheme="minorEastAsia"/>
          <w:sz w:val="24"/>
        </w:rPr>
        <w:t>备案及卫健部门合规检查相关手续，提供备案、迎检所需全部资料，直至甲方完成备案并通过监管检查。</w:t>
      </w:r>
    </w:p>
    <w:p w14:paraId="32F72483">
      <w:pPr>
        <w:spacing w:line="500" w:lineRule="exact"/>
        <w:rPr>
          <w:rFonts w:hint="eastAsia" w:asciiTheme="minorEastAsia" w:hAnsiTheme="minorEastAsia" w:cstheme="minorEastAsia"/>
          <w:b/>
          <w:bCs/>
          <w:sz w:val="24"/>
        </w:rPr>
      </w:pPr>
      <w:r>
        <w:rPr>
          <w:rFonts w:hint="eastAsia" w:asciiTheme="minorEastAsia" w:hAnsiTheme="minorEastAsia" w:cstheme="minorEastAsia"/>
          <w:b/>
          <w:bCs/>
          <w:sz w:val="24"/>
        </w:rPr>
        <w:t>五、合同价款的支付</w:t>
      </w:r>
    </w:p>
    <w:p w14:paraId="76EAF039">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（一）付款方式：人民币银行转账，乙方每次付款前需向甲方开具等额、合法、有效的增值税专用发票，发票信息符合甲方要求，否则甲方有权顺延付款，不承担违约责任；</w:t>
      </w:r>
    </w:p>
    <w:p w14:paraId="2408E89B">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（二）甲方开票信息：</w:t>
      </w:r>
    </w:p>
    <w:p w14:paraId="6373A704">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开户名称：苏州一〇〇医院</w:t>
      </w:r>
    </w:p>
    <w:p w14:paraId="3667871E">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税号：12100000MB0873231N</w:t>
      </w:r>
    </w:p>
    <w:p w14:paraId="2A5DE390">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开户银行：中国银行股份有限公司苏州三元支行</w:t>
      </w:r>
    </w:p>
    <w:p w14:paraId="6A7EACF0">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账号：537878369913</w:t>
      </w:r>
    </w:p>
    <w:p w14:paraId="0492451D">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（三）付款节点及比例：</w:t>
      </w:r>
    </w:p>
    <w:p w14:paraId="1AAE06E9">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1.按年支付（中标</w:t>
      </w:r>
      <w:r>
        <w:rPr>
          <w:rFonts w:hint="eastAsia" w:asciiTheme="minorEastAsia" w:hAnsiTheme="minorEastAsia" w:cstheme="minorEastAsia"/>
          <w:sz w:val="24"/>
          <w:lang w:val="en-US" w:eastAsia="zh-CN"/>
        </w:rPr>
        <w:t>总</w:t>
      </w:r>
      <w:r>
        <w:rPr>
          <w:rFonts w:hint="eastAsia" w:asciiTheme="minorEastAsia" w:hAnsiTheme="minorEastAsia" w:cstheme="minorEastAsia"/>
          <w:sz w:val="24"/>
        </w:rPr>
        <w:t>价/3）。</w:t>
      </w:r>
    </w:p>
    <w:p w14:paraId="6271F1E1">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1. 进度款（90%）：每服务年度完成验收并通过卫健部门放射防护备案及合规检查后45个工作日内，甲方向乙方支付对应年度服务费的90%；</w:t>
      </w:r>
    </w:p>
    <w:p w14:paraId="67205F5A">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2. 尾款（10%）：1年服务期满，乙方全面履行全部服务及售后义务、无任何违约情形的，甲方在45个工作日内结清剩余10% 合同尾款。</w:t>
      </w:r>
    </w:p>
    <w:p w14:paraId="57B1999F">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（四）乙方账户信息：</w:t>
      </w:r>
    </w:p>
    <w:p w14:paraId="117E1554">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开户名称：</w:t>
      </w:r>
    </w:p>
    <w:p w14:paraId="1D6E0A2B">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税号：</w:t>
      </w:r>
    </w:p>
    <w:p w14:paraId="402DE25F">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开户银行：</w:t>
      </w:r>
    </w:p>
    <w:p w14:paraId="36098504">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账号：</w:t>
      </w:r>
    </w:p>
    <w:p w14:paraId="4ABC15D5">
      <w:pPr>
        <w:spacing w:line="500" w:lineRule="exact"/>
        <w:rPr>
          <w:rFonts w:hint="eastAsia" w:asciiTheme="minorEastAsia" w:hAnsiTheme="minorEastAsia" w:cstheme="minorEastAsia"/>
          <w:sz w:val="24"/>
        </w:rPr>
      </w:pPr>
      <w:r>
        <w:rPr>
          <w:rFonts w:hint="eastAsia" w:asciiTheme="minorEastAsia" w:hAnsiTheme="minorEastAsia" w:cstheme="minorEastAsia"/>
          <w:b/>
          <w:bCs/>
          <w:sz w:val="24"/>
        </w:rPr>
        <w:t>六、违约责任</w:t>
      </w:r>
    </w:p>
    <w:p w14:paraId="34B454B7">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（一）通用约定：任何一方不履行合同义务或履行不符合约定的，应承担继续履行、采取补救措施或赔偿损失等违约责任，赔偿损失包括甲方的直接经济损失及为维权支出的律师费、诉讼费、差旅费等；</w:t>
      </w:r>
    </w:p>
    <w:p w14:paraId="1C98DCF4">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（二）甲方违约责任：甲方无正当理由逾期付款的，每逾期一日，按逾期付款金额的万分之五向乙方支付违约金，违约金总额不超过合同总价的 5%；</w:t>
      </w:r>
    </w:p>
    <w:p w14:paraId="2EECDD5E">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（三）乙方违约责任：乙方逾期完成服务或逾期协助甲方完成备案的，每逾期一日，按合同总价的千分之一向</w:t>
      </w:r>
      <w:r>
        <w:rPr>
          <w:rFonts w:hint="eastAsia" w:asciiTheme="minorEastAsia" w:hAnsiTheme="minorEastAsia" w:cstheme="minorEastAsia"/>
          <w:color w:val="auto"/>
          <w:sz w:val="24"/>
        </w:rPr>
        <w:t>甲</w:t>
      </w:r>
      <w:r>
        <w:rPr>
          <w:rFonts w:hint="eastAsia" w:asciiTheme="minorEastAsia" w:hAnsiTheme="minorEastAsia" w:cstheme="minorEastAsia"/>
          <w:sz w:val="24"/>
        </w:rPr>
        <w:t>方支付违约金；逾期超过 15 日的，甲方有权解除合同，乙方支付合同总价 20% 的违约金；</w:t>
      </w:r>
    </w:p>
    <w:p w14:paraId="0B3FC21C">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乙方交付成果不合格或测试报告存在虚假、遗漏内容的，甲方有权拒付款项，乙方应免费返工，同时支付合同总价 10% 的违约金；若造成甲方用水管理事故或经济损失的，乙方承担全部赔偿责任；</w:t>
      </w:r>
    </w:p>
    <w:p w14:paraId="040B684D">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乙方将本项目转包、分包给第三方的，甲方有权立即解除合同，乙方退还已支付全部款项，并支付合同总价30% 的违约金。</w:t>
      </w:r>
    </w:p>
    <w:p w14:paraId="011A5DE3">
      <w:pPr>
        <w:spacing w:line="500" w:lineRule="exact"/>
        <w:rPr>
          <w:rFonts w:hint="eastAsia" w:asciiTheme="minorEastAsia" w:hAnsiTheme="minorEastAsia" w:cstheme="minorEastAsia"/>
          <w:b/>
          <w:bCs/>
          <w:sz w:val="24"/>
        </w:rPr>
      </w:pPr>
      <w:r>
        <w:rPr>
          <w:rFonts w:hint="eastAsia" w:asciiTheme="minorEastAsia" w:hAnsiTheme="minorEastAsia" w:cstheme="minorEastAsia"/>
          <w:b/>
          <w:bCs/>
          <w:sz w:val="24"/>
        </w:rPr>
        <w:t>七、不可抗力</w:t>
      </w:r>
    </w:p>
    <w:p w14:paraId="3508F661">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因地震、火灾、洪水、战争等不可抗力因素导致本合同无法履行的，遭遇不可抗力一方应立即通知对方，并在合理期限内提供有效证明，双方根据不可抗力影响程度，协商决定部分履行、延期履行或解除合同，互不承担违约责任；</w:t>
      </w:r>
    </w:p>
    <w:p w14:paraId="62E69C3D">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因不可抗力导致合同履行延迟的，履行期限相应顺延，不可抗力影响消除后，双方应及时恢复合同履行。</w:t>
      </w:r>
    </w:p>
    <w:p w14:paraId="354C22B6">
      <w:pPr>
        <w:spacing w:line="500" w:lineRule="exact"/>
        <w:rPr>
          <w:rFonts w:hint="eastAsia" w:asciiTheme="minorEastAsia" w:hAnsiTheme="minorEastAsia" w:cstheme="minorEastAsia"/>
          <w:b/>
          <w:bCs/>
          <w:sz w:val="24"/>
        </w:rPr>
      </w:pPr>
      <w:r>
        <w:rPr>
          <w:rFonts w:hint="eastAsia" w:asciiTheme="minorEastAsia" w:hAnsiTheme="minorEastAsia" w:cstheme="minorEastAsia"/>
          <w:b/>
          <w:bCs/>
          <w:sz w:val="24"/>
        </w:rPr>
        <w:t>八、合同的解除和转让</w:t>
      </w:r>
    </w:p>
    <w:p w14:paraId="67545885">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（一）合同解除</w:t>
      </w:r>
    </w:p>
    <w:p w14:paraId="24CBEF9D">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乙方出现本合同第六条第3款约定的严重违约情形的，甲方有权单方解除合同；</w:t>
      </w:r>
    </w:p>
    <w:p w14:paraId="62190A6A">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因不可抗力致使合同目的无法实现的，任何一方可解除合同；双方协商一致的，可书面解除合同；</w:t>
      </w:r>
    </w:p>
    <w:p w14:paraId="3F96D7F8">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合同解除后，乙方应退还甲方已支付款项，有违约情形的，按约定承担违约责任；</w:t>
      </w:r>
    </w:p>
    <w:p w14:paraId="30E249BF">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（二）合同转让：乙方不得将本合同的权利或义务全部或部分转让给第三方，否则转让行为无效，甲方有权解除合同。</w:t>
      </w:r>
    </w:p>
    <w:p w14:paraId="0401ABE2">
      <w:pPr>
        <w:spacing w:line="500" w:lineRule="exact"/>
        <w:rPr>
          <w:rFonts w:hint="eastAsia" w:asciiTheme="minorEastAsia" w:hAnsiTheme="minorEastAsia" w:cstheme="minorEastAsia"/>
          <w:b/>
          <w:bCs/>
          <w:sz w:val="24"/>
        </w:rPr>
      </w:pPr>
      <w:r>
        <w:rPr>
          <w:rFonts w:hint="eastAsia" w:asciiTheme="minorEastAsia" w:hAnsiTheme="minorEastAsia" w:cstheme="minorEastAsia"/>
          <w:b/>
          <w:bCs/>
          <w:sz w:val="24"/>
        </w:rPr>
        <w:t>九、保密义务</w:t>
      </w:r>
    </w:p>
    <w:p w14:paraId="15802815">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乙方应对在服务过程中获取的甲方商业秘密、用水数据、管网布局等所有保密信息承担永久保密义务，不得向任何第三方泄露、披露或使用；</w:t>
      </w:r>
    </w:p>
    <w:p w14:paraId="3F208DB6">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乙方应采取加密、隔离等有效措施保护保密信息，确保信息安全；</w:t>
      </w:r>
    </w:p>
    <w:p w14:paraId="28A464EA">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本保密义务在合同终止后继续有效，若乙方泄露保密信息，应赔偿甲方因此造成的全部经济损失，甲方有权追究乙方法律责任。</w:t>
      </w:r>
    </w:p>
    <w:p w14:paraId="0A27F4FA">
      <w:pPr>
        <w:spacing w:line="500" w:lineRule="exact"/>
        <w:rPr>
          <w:rFonts w:hint="eastAsia" w:asciiTheme="minorEastAsia" w:hAnsiTheme="minorEastAsia" w:cstheme="minorEastAsia"/>
          <w:b/>
          <w:bCs/>
          <w:sz w:val="24"/>
        </w:rPr>
      </w:pPr>
      <w:r>
        <w:rPr>
          <w:rFonts w:hint="eastAsia" w:asciiTheme="minorEastAsia" w:hAnsiTheme="minorEastAsia" w:cstheme="minorEastAsia"/>
          <w:b/>
          <w:bCs/>
          <w:sz w:val="24"/>
        </w:rPr>
        <w:t>十、争议解决</w:t>
      </w:r>
    </w:p>
    <w:p w14:paraId="55184F5E">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甲乙双方因本合同产生的任何争议，应首先通过友好协商解决；协商不成的，任何一方均有权向甲方所在地人民法院提起诉讼。</w:t>
      </w:r>
    </w:p>
    <w:p w14:paraId="5653DEB5">
      <w:pPr>
        <w:spacing w:line="500" w:lineRule="exact"/>
        <w:rPr>
          <w:rFonts w:hint="eastAsia" w:asciiTheme="minorEastAsia" w:hAnsiTheme="minorEastAsia" w:cstheme="minorEastAsia"/>
          <w:b/>
          <w:bCs/>
          <w:sz w:val="24"/>
        </w:rPr>
      </w:pPr>
      <w:r>
        <w:rPr>
          <w:rFonts w:hint="eastAsia" w:asciiTheme="minorEastAsia" w:hAnsiTheme="minorEastAsia" w:cstheme="minorEastAsia"/>
          <w:b/>
          <w:bCs/>
          <w:sz w:val="24"/>
        </w:rPr>
        <w:t>十一、合同的生效</w:t>
      </w:r>
    </w:p>
    <w:p w14:paraId="2A611156">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本合同自双方法定代表人或其授权代表签字并加盖单位公章之日起生效，一式三份，甲方执两份，乙方执一份，具有同等法律效力。</w:t>
      </w:r>
    </w:p>
    <w:p w14:paraId="48CD25B8">
      <w:pPr>
        <w:spacing w:line="500" w:lineRule="exact"/>
        <w:rPr>
          <w:rFonts w:hint="eastAsia" w:asciiTheme="minorEastAsia" w:hAnsiTheme="minorEastAsia" w:cstheme="minorEastAsia"/>
          <w:b/>
          <w:bCs/>
          <w:sz w:val="24"/>
        </w:rPr>
      </w:pPr>
      <w:r>
        <w:rPr>
          <w:rFonts w:hint="eastAsia" w:asciiTheme="minorEastAsia" w:hAnsiTheme="minorEastAsia" w:cstheme="minorEastAsia"/>
          <w:b/>
          <w:bCs/>
          <w:sz w:val="24"/>
        </w:rPr>
        <w:t>十二、其他</w:t>
      </w:r>
    </w:p>
    <w:p w14:paraId="77E1BBA9">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本合同未尽事宜，双方可签订补充协议，补充协议与本合同具有同等法律效力；</w:t>
      </w:r>
    </w:p>
    <w:p w14:paraId="6C6BF02C">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本合同附件为本合同不可分割的组成部分，与本合同正文具有同等法律效力。</w:t>
      </w:r>
    </w:p>
    <w:p w14:paraId="29081524">
      <w:pPr>
        <w:spacing w:line="50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附件：</w:t>
      </w:r>
      <w:r>
        <w:rPr>
          <w:rFonts w:hint="eastAsia" w:asciiTheme="minorEastAsia" w:hAnsiTheme="minorEastAsia" w:cstheme="minorEastAsia"/>
          <w:sz w:val="24"/>
        </w:rPr>
        <w:t>1.售后服务承诺函(自行拟定）</w:t>
      </w:r>
    </w:p>
    <w:p w14:paraId="7E7CACDE">
      <w:pPr>
        <w:spacing w:line="500" w:lineRule="exact"/>
        <w:ind w:firstLine="1200" w:firstLineChars="500"/>
        <w:rPr>
          <w:rFonts w:hint="eastAsia" w:asciiTheme="minorEastAsia" w:hAnsiTheme="minorEastAsia" w:cstheme="minorEastAsia"/>
          <w:sz w:val="24"/>
        </w:rPr>
      </w:pPr>
      <w:r>
        <w:rPr>
          <w:rFonts w:hint="eastAsia" w:asciiTheme="minorEastAsia" w:hAnsiTheme="minorEastAsia" w:cstheme="minorEastAsia"/>
          <w:sz w:val="24"/>
        </w:rPr>
        <w:t xml:space="preserve">2.保密承诺书 </w:t>
      </w:r>
    </w:p>
    <w:p w14:paraId="2A1C673A">
      <w:pPr>
        <w:spacing w:line="500" w:lineRule="exact"/>
        <w:ind w:firstLine="1200" w:firstLineChars="500"/>
        <w:rPr>
          <w:rFonts w:hint="eastAsia" w:asciiTheme="minorEastAsia" w:hAnsiTheme="minorEastAsia" w:cstheme="minorEastAsia"/>
          <w:sz w:val="24"/>
        </w:rPr>
      </w:pPr>
      <w:r>
        <w:rPr>
          <w:rFonts w:hint="eastAsia" w:asciiTheme="minorEastAsia" w:hAnsiTheme="minorEastAsia" w:cstheme="minorEastAsia"/>
          <w:sz w:val="24"/>
        </w:rPr>
        <w:t>3.项目团队配置表（自行拟定）</w:t>
      </w:r>
    </w:p>
    <w:p w14:paraId="4A0FEB04">
      <w:pPr>
        <w:spacing w:line="500" w:lineRule="exact"/>
        <w:rPr>
          <w:rFonts w:hint="eastAsia" w:asciiTheme="minorEastAsia" w:hAnsiTheme="minorEastAsia" w:cstheme="minorEastAsia"/>
          <w:sz w:val="24"/>
        </w:rPr>
      </w:pPr>
    </w:p>
    <w:p w14:paraId="08A341B8">
      <w:pPr>
        <w:spacing w:line="500" w:lineRule="exact"/>
        <w:rPr>
          <w:rFonts w:hint="eastAsia" w:asciiTheme="minorEastAsia" w:hAnsiTheme="minorEastAsia" w:cstheme="minorEastAsia"/>
          <w:sz w:val="24"/>
        </w:rPr>
      </w:pPr>
      <w:r>
        <w:rPr>
          <w:rFonts w:hint="eastAsia" w:asciiTheme="minorEastAsia" w:hAnsiTheme="minorEastAsia" w:cstheme="minorEastAsia"/>
          <w:sz w:val="24"/>
        </w:rPr>
        <w:t>甲方（公章）：</w:t>
      </w:r>
    </w:p>
    <w:p w14:paraId="5C159232">
      <w:pPr>
        <w:spacing w:line="500" w:lineRule="exact"/>
        <w:rPr>
          <w:rFonts w:hint="eastAsia" w:asciiTheme="minorEastAsia" w:hAnsiTheme="minorEastAsia" w:cstheme="minorEastAsia"/>
          <w:sz w:val="24"/>
        </w:rPr>
      </w:pPr>
      <w:r>
        <w:rPr>
          <w:rFonts w:hint="eastAsia" w:asciiTheme="minorEastAsia" w:hAnsiTheme="minorEastAsia" w:cstheme="minorEastAsia"/>
          <w:sz w:val="24"/>
        </w:rPr>
        <w:t>法定代表人 / 授权代表（签字）：</w:t>
      </w:r>
    </w:p>
    <w:p w14:paraId="264166EE">
      <w:pPr>
        <w:spacing w:line="500" w:lineRule="exact"/>
        <w:rPr>
          <w:rFonts w:hint="eastAsia" w:asciiTheme="minorEastAsia" w:hAnsiTheme="minorEastAsia" w:cstheme="minorEastAsia"/>
          <w:sz w:val="24"/>
        </w:rPr>
      </w:pPr>
      <w:r>
        <w:rPr>
          <w:rFonts w:hint="eastAsia" w:asciiTheme="minorEastAsia" w:hAnsiTheme="minorEastAsia" w:cstheme="minorEastAsia"/>
          <w:sz w:val="24"/>
        </w:rPr>
        <w:t>日期： 年 月 日</w:t>
      </w:r>
    </w:p>
    <w:p w14:paraId="54F97EA6">
      <w:pPr>
        <w:spacing w:line="500" w:lineRule="exact"/>
        <w:rPr>
          <w:rFonts w:hint="eastAsia" w:asciiTheme="minorEastAsia" w:hAnsiTheme="minorEastAsia" w:cstheme="minorEastAsia"/>
          <w:sz w:val="24"/>
        </w:rPr>
      </w:pPr>
    </w:p>
    <w:p w14:paraId="7DD840C5">
      <w:pPr>
        <w:spacing w:line="500" w:lineRule="exact"/>
        <w:rPr>
          <w:rFonts w:hint="eastAsia" w:asciiTheme="minorEastAsia" w:hAnsiTheme="minorEastAsia" w:cstheme="minorEastAsia"/>
          <w:sz w:val="24"/>
        </w:rPr>
      </w:pPr>
      <w:r>
        <w:rPr>
          <w:rFonts w:hint="eastAsia" w:asciiTheme="minorEastAsia" w:hAnsiTheme="minorEastAsia" w:cstheme="minorEastAsia"/>
          <w:sz w:val="24"/>
        </w:rPr>
        <w:t>乙方（公章）：</w:t>
      </w:r>
    </w:p>
    <w:p w14:paraId="4E83C3EC">
      <w:pPr>
        <w:spacing w:line="500" w:lineRule="exact"/>
        <w:rPr>
          <w:rFonts w:hint="eastAsia" w:asciiTheme="minorEastAsia" w:hAnsiTheme="minorEastAsia" w:cstheme="minorEastAsia"/>
          <w:sz w:val="24"/>
        </w:rPr>
      </w:pPr>
      <w:r>
        <w:rPr>
          <w:rFonts w:hint="eastAsia" w:asciiTheme="minorEastAsia" w:hAnsiTheme="minorEastAsia" w:cstheme="minorEastAsia"/>
          <w:sz w:val="24"/>
        </w:rPr>
        <w:t>法定代表人 / 授权代表（签字）：</w:t>
      </w:r>
    </w:p>
    <w:p w14:paraId="0400C369">
      <w:pPr>
        <w:spacing w:line="500" w:lineRule="exact"/>
        <w:rPr>
          <w:rFonts w:hint="eastAsia" w:asciiTheme="minorEastAsia" w:hAnsiTheme="minorEastAsia" w:cstheme="minorEastAsia"/>
          <w:sz w:val="24"/>
        </w:rPr>
      </w:pPr>
      <w:r>
        <w:rPr>
          <w:rFonts w:hint="eastAsia" w:asciiTheme="minorEastAsia" w:hAnsiTheme="minorEastAsia" w:cstheme="minorEastAsia"/>
          <w:sz w:val="24"/>
        </w:rPr>
        <w:t>日期： 年 月 日</w:t>
      </w:r>
    </w:p>
    <w:p w14:paraId="6F1EA000">
      <w:pPr>
        <w:spacing w:line="500" w:lineRule="exact"/>
        <w:rPr>
          <w:rFonts w:hint="eastAsia" w:asciiTheme="minorEastAsia" w:hAnsiTheme="minorEastAsia" w:cstheme="minorEastAsia"/>
          <w:sz w:val="24"/>
        </w:rPr>
      </w:pPr>
      <w:r>
        <w:rPr>
          <w:rFonts w:hint="eastAsia" w:asciiTheme="minorEastAsia" w:hAnsiTheme="minorEastAsia" w:cstheme="minorEastAsia"/>
          <w:sz w:val="24"/>
        </w:rPr>
        <w:br w:type="page"/>
      </w:r>
    </w:p>
    <w:p w14:paraId="52068253">
      <w:pPr>
        <w:spacing w:line="500" w:lineRule="exact"/>
        <w:jc w:val="center"/>
        <w:rPr>
          <w:rFonts w:hint="eastAsia" w:asciiTheme="minorEastAsia" w:hAnsiTheme="minorEastAsia" w:cstheme="minorEastAsia"/>
          <w:b/>
          <w:bCs/>
          <w:sz w:val="32"/>
          <w:szCs w:val="32"/>
        </w:rPr>
      </w:pPr>
      <w:r>
        <w:rPr>
          <w:rFonts w:hint="eastAsia" w:asciiTheme="minorEastAsia" w:hAnsiTheme="minorEastAsia" w:cstheme="minorEastAsia"/>
          <w:b/>
          <w:bCs/>
          <w:sz w:val="32"/>
          <w:szCs w:val="32"/>
        </w:rPr>
        <w:t>第五章 响应文件格式</w:t>
      </w:r>
    </w:p>
    <w:p w14:paraId="43C9F2A8">
      <w:pPr>
        <w:spacing w:line="440" w:lineRule="exact"/>
        <w:rPr>
          <w:rFonts w:hint="eastAsia" w:asciiTheme="minorEastAsia" w:hAnsiTheme="minorEastAsia" w:cstheme="minorEastAsia"/>
          <w:sz w:val="24"/>
        </w:rPr>
      </w:pPr>
    </w:p>
    <w:p w14:paraId="0258DD95">
      <w:pPr>
        <w:spacing w:line="440" w:lineRule="exact"/>
        <w:rPr>
          <w:rFonts w:hint="eastAsia" w:asciiTheme="minorEastAsia" w:hAnsiTheme="minorEastAsia" w:cstheme="minorEastAsia"/>
          <w:sz w:val="24"/>
        </w:rPr>
      </w:pPr>
    </w:p>
    <w:p w14:paraId="1850DA84">
      <w:pPr>
        <w:spacing w:line="440" w:lineRule="exact"/>
        <w:ind w:firstLine="7200" w:firstLineChars="3000"/>
        <w:rPr>
          <w:rFonts w:hint="eastAsia" w:asciiTheme="minorEastAsia" w:hAnsiTheme="minorEastAsia" w:cstheme="minorEastAsia"/>
          <w:sz w:val="24"/>
        </w:rPr>
      </w:pPr>
      <w:r>
        <w:rPr>
          <w:rFonts w:hint="eastAsia" w:asciiTheme="minorEastAsia" w:hAnsiTheme="minorEastAsia" w:cstheme="minorEastAsia"/>
          <w:sz w:val="24"/>
        </w:rPr>
        <w:t>正本/副本</w:t>
      </w:r>
    </w:p>
    <w:p w14:paraId="79951110">
      <w:pPr>
        <w:spacing w:line="440" w:lineRule="exact"/>
        <w:rPr>
          <w:rFonts w:hint="eastAsia" w:asciiTheme="minorEastAsia" w:hAnsiTheme="minorEastAsia" w:cstheme="minorEastAsia"/>
          <w:sz w:val="24"/>
        </w:rPr>
      </w:pPr>
    </w:p>
    <w:p w14:paraId="336AF831">
      <w:pPr>
        <w:spacing w:line="440" w:lineRule="exact"/>
        <w:rPr>
          <w:rFonts w:hint="eastAsia" w:asciiTheme="minorEastAsia" w:hAnsiTheme="minorEastAsia" w:cstheme="minorEastAsia"/>
          <w:sz w:val="24"/>
        </w:rPr>
      </w:pPr>
    </w:p>
    <w:p w14:paraId="079A9FF6">
      <w:pPr>
        <w:spacing w:line="440" w:lineRule="exact"/>
        <w:rPr>
          <w:rFonts w:hint="eastAsia" w:asciiTheme="minorEastAsia" w:hAnsiTheme="minorEastAsia" w:cstheme="minorEastAsia"/>
          <w:sz w:val="24"/>
        </w:rPr>
      </w:pPr>
    </w:p>
    <w:p w14:paraId="6386039F">
      <w:pPr>
        <w:spacing w:line="440" w:lineRule="exact"/>
        <w:rPr>
          <w:rFonts w:hint="eastAsia" w:asciiTheme="minorEastAsia" w:hAnsiTheme="minorEastAsia" w:cstheme="minorEastAsia"/>
          <w:sz w:val="24"/>
        </w:rPr>
      </w:pPr>
    </w:p>
    <w:p w14:paraId="0D631211">
      <w:pPr>
        <w:spacing w:line="440" w:lineRule="exact"/>
        <w:rPr>
          <w:rFonts w:hint="eastAsia" w:asciiTheme="minorEastAsia" w:hAnsiTheme="minorEastAsia" w:cstheme="minorEastAsia"/>
          <w:sz w:val="24"/>
        </w:rPr>
      </w:pPr>
    </w:p>
    <w:p w14:paraId="1ABF2389">
      <w:pPr>
        <w:spacing w:line="440" w:lineRule="exact"/>
        <w:rPr>
          <w:rFonts w:hint="eastAsia" w:asciiTheme="minorEastAsia" w:hAnsiTheme="minorEastAsia" w:cstheme="minorEastAsia"/>
          <w:sz w:val="24"/>
        </w:rPr>
      </w:pPr>
    </w:p>
    <w:p w14:paraId="12E7ED27">
      <w:pPr>
        <w:spacing w:line="440" w:lineRule="exact"/>
        <w:rPr>
          <w:rFonts w:hint="eastAsia" w:asciiTheme="minorEastAsia" w:hAnsiTheme="minorEastAsia" w:cstheme="minorEastAsia"/>
          <w:sz w:val="24"/>
        </w:rPr>
      </w:pPr>
    </w:p>
    <w:p w14:paraId="31037847">
      <w:pPr>
        <w:spacing w:line="440" w:lineRule="exact"/>
        <w:rPr>
          <w:rFonts w:hint="eastAsia" w:asciiTheme="minorEastAsia" w:hAnsiTheme="minorEastAsia" w:cstheme="minorEastAsia"/>
          <w:sz w:val="24"/>
        </w:rPr>
      </w:pPr>
    </w:p>
    <w:p w14:paraId="0AEADBF6">
      <w:pPr>
        <w:spacing w:line="440" w:lineRule="exact"/>
        <w:rPr>
          <w:rFonts w:hint="eastAsia" w:asciiTheme="minorEastAsia" w:hAnsiTheme="minorEastAsia" w:cstheme="minorEastAsia"/>
          <w:sz w:val="24"/>
        </w:rPr>
      </w:pPr>
    </w:p>
    <w:p w14:paraId="2AF0AEF2">
      <w:pPr>
        <w:spacing w:line="440" w:lineRule="exact"/>
        <w:rPr>
          <w:rFonts w:hint="eastAsia" w:asciiTheme="minorEastAsia" w:hAnsiTheme="minorEastAsia" w:cstheme="minorEastAsia"/>
          <w:sz w:val="24"/>
        </w:rPr>
      </w:pPr>
      <w:r>
        <w:rPr>
          <w:rFonts w:hint="eastAsia" w:asciiTheme="minorEastAsia" w:hAnsiTheme="minorEastAsia" w:cstheme="minorEastAsia"/>
          <w:sz w:val="24"/>
        </w:rPr>
        <w:t>项目编号：_____</w:t>
      </w:r>
    </w:p>
    <w:p w14:paraId="1D396BC0">
      <w:pPr>
        <w:spacing w:line="440" w:lineRule="exact"/>
        <w:rPr>
          <w:rFonts w:hint="eastAsia" w:asciiTheme="minorEastAsia" w:hAnsiTheme="minorEastAsia" w:cstheme="minorEastAsia"/>
          <w:sz w:val="24"/>
        </w:rPr>
      </w:pPr>
      <w:r>
        <w:rPr>
          <w:rFonts w:hint="eastAsia" w:asciiTheme="minorEastAsia" w:hAnsiTheme="minorEastAsia" w:cstheme="minorEastAsia"/>
          <w:sz w:val="24"/>
        </w:rPr>
        <w:t>项目名称：_____</w:t>
      </w:r>
    </w:p>
    <w:p w14:paraId="62954C6B">
      <w:pPr>
        <w:spacing w:line="440" w:lineRule="exact"/>
        <w:rPr>
          <w:rFonts w:hint="eastAsia" w:asciiTheme="minorEastAsia" w:hAnsiTheme="minorEastAsia" w:cstheme="minorEastAsia"/>
          <w:sz w:val="24"/>
        </w:rPr>
      </w:pPr>
      <w:r>
        <w:rPr>
          <w:rFonts w:hint="eastAsia" w:asciiTheme="minorEastAsia" w:hAnsiTheme="minorEastAsia" w:cstheme="minorEastAsia"/>
          <w:sz w:val="24"/>
        </w:rPr>
        <w:t>供应商：________（加盖公章，授权人签名）</w:t>
      </w:r>
    </w:p>
    <w:p w14:paraId="416027F1">
      <w:pPr>
        <w:spacing w:line="440" w:lineRule="exact"/>
        <w:rPr>
          <w:rFonts w:hint="eastAsia" w:asciiTheme="minorEastAsia" w:hAnsiTheme="minorEastAsia" w:cstheme="minorEastAsia"/>
          <w:sz w:val="24"/>
        </w:rPr>
      </w:pPr>
      <w:r>
        <w:rPr>
          <w:rFonts w:hint="eastAsia" w:asciiTheme="minorEastAsia" w:hAnsiTheme="minorEastAsia" w:cstheme="minorEastAsia"/>
          <w:sz w:val="24"/>
        </w:rPr>
        <w:t>日期：______年____月____日</w:t>
      </w:r>
    </w:p>
    <w:p w14:paraId="02169DAA">
      <w:pPr>
        <w:spacing w:line="440" w:lineRule="exact"/>
        <w:rPr>
          <w:rFonts w:hint="eastAsia" w:asciiTheme="minorEastAsia" w:hAnsiTheme="minorEastAsia" w:cstheme="minorEastAsia"/>
          <w:sz w:val="24"/>
        </w:rPr>
      </w:pPr>
      <w:r>
        <w:rPr>
          <w:rFonts w:hint="eastAsia" w:asciiTheme="minorEastAsia" w:hAnsiTheme="minorEastAsia" w:cstheme="minorEastAsia"/>
          <w:sz w:val="24"/>
        </w:rPr>
        <w:t>______年____月____日___时___分之前不得拆封</w:t>
      </w:r>
    </w:p>
    <w:p w14:paraId="100F9030">
      <w:pPr>
        <w:rPr>
          <w:rFonts w:hint="eastAsia" w:asciiTheme="minorEastAsia" w:hAnsiTheme="minorEastAsia" w:cstheme="minorEastAsia"/>
          <w:sz w:val="24"/>
        </w:rPr>
      </w:pPr>
      <w:r>
        <w:rPr>
          <w:rFonts w:hint="eastAsia" w:asciiTheme="minorEastAsia" w:hAnsiTheme="minorEastAsia" w:cstheme="minorEastAsia"/>
          <w:sz w:val="24"/>
        </w:rPr>
        <w:br w:type="page"/>
      </w:r>
    </w:p>
    <w:p w14:paraId="0BE53853">
      <w:pPr>
        <w:spacing w:line="500" w:lineRule="exact"/>
        <w:rPr>
          <w:rFonts w:hint="eastAsia" w:asciiTheme="minorEastAsia" w:hAnsiTheme="minorEastAsia" w:cstheme="minorEastAsia"/>
          <w:sz w:val="24"/>
        </w:rPr>
      </w:pPr>
      <w:r>
        <w:rPr>
          <w:rFonts w:hint="eastAsia" w:asciiTheme="minorEastAsia" w:hAnsiTheme="minorEastAsia" w:cstheme="minorEastAsia"/>
          <w:sz w:val="24"/>
        </w:rPr>
        <w:t>目 录（标注页码）</w:t>
      </w:r>
    </w:p>
    <w:p w14:paraId="4697BAA6">
      <w:pPr>
        <w:spacing w:line="500" w:lineRule="exact"/>
        <w:rPr>
          <w:rFonts w:hint="eastAsia" w:asciiTheme="minorEastAsia" w:hAnsiTheme="minorEastAsia" w:cstheme="minorEastAsia"/>
          <w:sz w:val="24"/>
        </w:rPr>
      </w:pPr>
      <w:r>
        <w:rPr>
          <w:rFonts w:hint="eastAsia" w:asciiTheme="minorEastAsia" w:hAnsiTheme="minorEastAsia" w:cstheme="minorEastAsia"/>
          <w:sz w:val="24"/>
        </w:rPr>
        <w:t>（一）响应函</w:t>
      </w:r>
    </w:p>
    <w:p w14:paraId="1A9A5BAB">
      <w:pPr>
        <w:spacing w:line="500" w:lineRule="exact"/>
        <w:rPr>
          <w:rFonts w:hint="eastAsia" w:asciiTheme="minorEastAsia" w:hAnsiTheme="minorEastAsia" w:cstheme="minorEastAsia"/>
          <w:sz w:val="24"/>
        </w:rPr>
      </w:pPr>
      <w:r>
        <w:rPr>
          <w:rFonts w:hint="eastAsia" w:asciiTheme="minorEastAsia" w:hAnsiTheme="minorEastAsia" w:cstheme="minorEastAsia"/>
          <w:sz w:val="24"/>
        </w:rPr>
        <w:t>（二）报价一览表</w:t>
      </w:r>
    </w:p>
    <w:p w14:paraId="0EA523ED">
      <w:pPr>
        <w:spacing w:line="500" w:lineRule="exact"/>
        <w:rPr>
          <w:rFonts w:hint="eastAsia" w:asciiTheme="minorEastAsia" w:hAnsiTheme="minorEastAsia" w:cstheme="minorEastAsia"/>
          <w:sz w:val="24"/>
        </w:rPr>
      </w:pPr>
      <w:r>
        <w:rPr>
          <w:rFonts w:hint="eastAsia" w:asciiTheme="minorEastAsia" w:hAnsiTheme="minorEastAsia" w:cstheme="minorEastAsia"/>
          <w:sz w:val="24"/>
        </w:rPr>
        <w:t>（三）分项报价表</w:t>
      </w:r>
    </w:p>
    <w:p w14:paraId="722BC2D6">
      <w:pPr>
        <w:spacing w:line="500" w:lineRule="exact"/>
        <w:rPr>
          <w:rFonts w:hint="eastAsia" w:asciiTheme="minorEastAsia" w:hAnsiTheme="minorEastAsia" w:cstheme="minorEastAsia"/>
          <w:sz w:val="24"/>
        </w:rPr>
      </w:pPr>
      <w:r>
        <w:rPr>
          <w:rFonts w:hint="eastAsia" w:asciiTheme="minorEastAsia" w:hAnsiTheme="minorEastAsia" w:cstheme="minorEastAsia"/>
          <w:sz w:val="24"/>
        </w:rPr>
        <w:t>（四）资格审查资料</w:t>
      </w:r>
    </w:p>
    <w:p w14:paraId="4B08DDDB">
      <w:pPr>
        <w:spacing w:line="500" w:lineRule="exact"/>
        <w:rPr>
          <w:rFonts w:hint="eastAsia" w:asciiTheme="minorEastAsia" w:hAnsiTheme="minorEastAsia" w:cstheme="minorEastAsia"/>
          <w:sz w:val="24"/>
        </w:rPr>
      </w:pPr>
      <w:r>
        <w:rPr>
          <w:rFonts w:hint="eastAsia" w:asciiTheme="minorEastAsia" w:hAnsiTheme="minorEastAsia" w:cstheme="minorEastAsia"/>
          <w:sz w:val="24"/>
        </w:rPr>
        <w:t>（五）响应方案</w:t>
      </w:r>
    </w:p>
    <w:p w14:paraId="6B7F7CE6">
      <w:pPr>
        <w:spacing w:line="500" w:lineRule="exact"/>
        <w:rPr>
          <w:rFonts w:hint="eastAsia" w:asciiTheme="minorEastAsia" w:hAnsiTheme="minorEastAsia" w:cstheme="minorEastAsia"/>
          <w:sz w:val="24"/>
        </w:rPr>
      </w:pPr>
      <w:r>
        <w:rPr>
          <w:rFonts w:hint="eastAsia" w:asciiTheme="minorEastAsia" w:hAnsiTheme="minorEastAsia" w:cstheme="minorEastAsia"/>
          <w:sz w:val="24"/>
        </w:rPr>
        <w:t>（六）其他资料</w:t>
      </w:r>
    </w:p>
    <w:p w14:paraId="7BBE8CD2">
      <w:pPr>
        <w:rPr>
          <w:rFonts w:hint="eastAsia" w:asciiTheme="minorEastAsia" w:hAnsiTheme="minorEastAsia" w:cstheme="minorEastAsia"/>
          <w:sz w:val="24"/>
        </w:rPr>
      </w:pPr>
      <w:r>
        <w:rPr>
          <w:rFonts w:hint="eastAsia" w:asciiTheme="minorEastAsia" w:hAnsiTheme="minorEastAsia" w:cstheme="minorEastAsia"/>
          <w:sz w:val="24"/>
        </w:rPr>
        <w:br w:type="page"/>
      </w:r>
    </w:p>
    <w:p w14:paraId="3E2D3826">
      <w:pPr>
        <w:spacing w:line="440" w:lineRule="exact"/>
        <w:jc w:val="center"/>
        <w:rPr>
          <w:rFonts w:hint="eastAsia" w:asciiTheme="minorEastAsia" w:hAnsiTheme="minorEastAsia" w:cstheme="minorEastAsia"/>
          <w:b/>
          <w:bCs/>
          <w:sz w:val="24"/>
        </w:rPr>
      </w:pPr>
      <w:r>
        <w:rPr>
          <w:rFonts w:hint="eastAsia" w:asciiTheme="minorEastAsia" w:hAnsiTheme="minorEastAsia" w:cstheme="minorEastAsia"/>
          <w:b/>
          <w:bCs/>
          <w:sz w:val="24"/>
        </w:rPr>
        <w:t>（一）响应函</w:t>
      </w:r>
    </w:p>
    <w:p w14:paraId="4D2D097D">
      <w:pPr>
        <w:spacing w:line="440" w:lineRule="exact"/>
        <w:rPr>
          <w:rFonts w:hint="eastAsia" w:asciiTheme="minorEastAsia" w:hAnsiTheme="minorEastAsia" w:cstheme="minorEastAsia"/>
          <w:sz w:val="24"/>
        </w:rPr>
      </w:pPr>
    </w:p>
    <w:p w14:paraId="3650F121">
      <w:pPr>
        <w:spacing w:line="440" w:lineRule="exact"/>
        <w:rPr>
          <w:rFonts w:hint="eastAsia" w:asciiTheme="minorEastAsia" w:hAnsiTheme="minorEastAsia" w:cstheme="minorEastAsia"/>
          <w:sz w:val="24"/>
        </w:rPr>
      </w:pPr>
      <w:r>
        <w:rPr>
          <w:rFonts w:hint="eastAsia" w:asciiTheme="minorEastAsia" w:hAnsiTheme="minorEastAsia" w:cstheme="minorEastAsia"/>
          <w:sz w:val="24"/>
        </w:rPr>
        <w:t>致：苏州一〇〇医院</w:t>
      </w:r>
    </w:p>
    <w:p w14:paraId="74E1230A">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我方已仔细研究了遴选放射诊疗设备与个人剂量监测服务商服务项目（项目编号：</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）询价文件的全部内容，自愿参加本项目询价，现郑重承诺如下：</w:t>
      </w:r>
    </w:p>
    <w:p w14:paraId="126A230A">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我方愿意以含税固定包干总价人民币（大写）</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元整/3年（¥</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）的报价完成本项目全部服务内容，其中不含税价</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元，增值税税额</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元，增值税税率</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w:t>
      </w:r>
    </w:p>
    <w:p w14:paraId="68002F9B">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我方完全接受询价文件的全部条款和要求，承诺按询价文件、本响应文件及合同约定履行义务，合同签订生效后按年度完成放射诊疗设备现场检测、按季度完成个人剂量监测工作，按期出具正式检测及监测报告，全程协助甲方在卫健部门完成放射诊疗设备防护检测与个人剂量监测备案及合规检查相关手续；</w:t>
      </w:r>
    </w:p>
    <w:p w14:paraId="4BAA04CC">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我方同意本响应文件自递交截止时间起90日内有效，在此期限内，响应文件的所有内容均具有法律约束力；</w:t>
      </w:r>
    </w:p>
    <w:p w14:paraId="7B888AF2">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我方保证响应文件提供的所有数据、资料真实、准确、有效，若存在虚假信息，自愿承担一切法律责任，且甲方有权否决我方响应或取消成交资格；</w:t>
      </w:r>
    </w:p>
    <w:p w14:paraId="4D948092">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若我方成交，将在收到成交通知书后按要求与甲方签订合同，不提出任何附加条件，按合同约定完成为期3年的全部服务，全程履行售后及技术保障义务；</w:t>
      </w:r>
    </w:p>
    <w:p w14:paraId="2AD6BC76">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我方承诺本项目不转包、不分包，项目团队配置符合询价文件要求，全程由本单位正式员工提供服务。</w:t>
      </w:r>
    </w:p>
    <w:p w14:paraId="545D9F23">
      <w:pPr>
        <w:spacing w:line="440" w:lineRule="exact"/>
        <w:rPr>
          <w:rFonts w:hint="eastAsia" w:asciiTheme="minorEastAsia" w:hAnsiTheme="minorEastAsia" w:cstheme="minorEastAsia"/>
          <w:sz w:val="24"/>
        </w:rPr>
      </w:pPr>
    </w:p>
    <w:p w14:paraId="007C528B">
      <w:pPr>
        <w:spacing w:line="440" w:lineRule="exact"/>
        <w:rPr>
          <w:rFonts w:hint="eastAsia" w:asciiTheme="minorEastAsia" w:hAnsiTheme="minorEastAsia" w:cstheme="minorEastAsia"/>
          <w:sz w:val="24"/>
        </w:rPr>
      </w:pPr>
      <w:r>
        <w:rPr>
          <w:rFonts w:hint="eastAsia" w:asciiTheme="minorEastAsia" w:hAnsiTheme="minorEastAsia" w:cstheme="minorEastAsia"/>
          <w:sz w:val="24"/>
        </w:rPr>
        <w:t>供应商：</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（加盖公章）</w:t>
      </w:r>
    </w:p>
    <w:p w14:paraId="08E9BA98">
      <w:pPr>
        <w:spacing w:line="440" w:lineRule="exact"/>
        <w:rPr>
          <w:rFonts w:hint="eastAsia" w:asciiTheme="minorEastAsia" w:hAnsiTheme="minorEastAsia" w:cstheme="minorEastAsia"/>
          <w:sz w:val="24"/>
        </w:rPr>
      </w:pPr>
      <w:r>
        <w:rPr>
          <w:rFonts w:hint="eastAsia" w:asciiTheme="minorEastAsia" w:hAnsiTheme="minorEastAsia" w:cstheme="minorEastAsia"/>
          <w:sz w:val="24"/>
        </w:rPr>
        <w:t>法定代表人/其委托代理人：</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（签字）</w:t>
      </w:r>
    </w:p>
    <w:p w14:paraId="5D7A5DBB">
      <w:pPr>
        <w:rPr>
          <w:rFonts w:hint="eastAsia" w:asciiTheme="minorEastAsia" w:hAnsiTheme="minorEastAsia" w:cstheme="minorEastAsia"/>
          <w:sz w:val="24"/>
        </w:rPr>
      </w:pPr>
      <w:r>
        <w:rPr>
          <w:rFonts w:hint="eastAsia" w:asciiTheme="minorEastAsia" w:hAnsiTheme="minorEastAsia" w:cstheme="minorEastAsia"/>
          <w:sz w:val="24"/>
        </w:rPr>
        <w:t>日期：</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年</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月</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日</w:t>
      </w:r>
      <w:r>
        <w:rPr>
          <w:rFonts w:hint="eastAsia" w:asciiTheme="minorEastAsia" w:hAnsiTheme="minorEastAsia" w:cstheme="minorEastAsia"/>
          <w:sz w:val="24"/>
        </w:rPr>
        <w:br w:type="page"/>
      </w:r>
    </w:p>
    <w:p w14:paraId="26B5E892">
      <w:pPr>
        <w:spacing w:line="440" w:lineRule="exact"/>
        <w:jc w:val="center"/>
        <w:rPr>
          <w:rFonts w:hint="eastAsia" w:asciiTheme="minorEastAsia" w:hAnsiTheme="minorEastAsia" w:cstheme="minorEastAsia"/>
          <w:b/>
          <w:bCs/>
          <w:sz w:val="24"/>
        </w:rPr>
      </w:pPr>
      <w:r>
        <w:rPr>
          <w:rFonts w:hint="eastAsia" w:asciiTheme="minorEastAsia" w:hAnsiTheme="minorEastAsia" w:cstheme="minorEastAsia"/>
          <w:b/>
          <w:bCs/>
          <w:sz w:val="24"/>
        </w:rPr>
        <w:t>（二）报价一览表</w:t>
      </w:r>
    </w:p>
    <w:p w14:paraId="216C4D08">
      <w:pPr>
        <w:spacing w:line="440" w:lineRule="exact"/>
        <w:rPr>
          <w:rFonts w:hint="eastAsia" w:asciiTheme="minorEastAsia" w:hAnsiTheme="minorEastAsia" w:cstheme="minorEastAsia"/>
          <w:sz w:val="24"/>
        </w:rPr>
      </w:pPr>
    </w:p>
    <w:p w14:paraId="009FBBAB">
      <w:pPr>
        <w:spacing w:line="440" w:lineRule="exact"/>
        <w:rPr>
          <w:rFonts w:hint="eastAsia" w:asciiTheme="minorEastAsia" w:hAnsiTheme="minorEastAsia" w:cstheme="minorEastAsia"/>
          <w:sz w:val="24"/>
        </w:rPr>
      </w:pPr>
      <w:r>
        <w:rPr>
          <w:rFonts w:hint="eastAsia" w:asciiTheme="minorEastAsia" w:hAnsiTheme="minorEastAsia" w:cstheme="minorEastAsia"/>
          <w:sz w:val="24"/>
        </w:rPr>
        <w:t>单位：人民币元（按年度报价）</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2931"/>
        <w:gridCol w:w="5615"/>
      </w:tblGrid>
      <w:tr w14:paraId="4116D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71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6821BC5">
            <w:pPr>
              <w:spacing w:line="440" w:lineRule="exact"/>
              <w:rPr>
                <w:rFonts w:hint="eastAsia" w:asciiTheme="minorEastAsia" w:hAnsiTheme="minorEastAsia" w:cstheme="minorEastAsia"/>
                <w:sz w:val="24"/>
              </w:rPr>
            </w:pPr>
            <w:r>
              <w:rPr>
                <w:rFonts w:hint="eastAsia" w:asciiTheme="minorEastAsia" w:hAnsiTheme="minorEastAsia" w:cstheme="minorEastAsia"/>
                <w:sz w:val="24"/>
              </w:rPr>
              <w:t>项目编号</w:t>
            </w:r>
          </w:p>
        </w:tc>
        <w:tc>
          <w:tcPr>
            <w:tcW w:w="328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B0CF39E">
            <w:pPr>
              <w:spacing w:line="440" w:lineRule="exact"/>
              <w:rPr>
                <w:rFonts w:hint="eastAsia" w:asciiTheme="minorEastAsia" w:hAnsiTheme="minorEastAsia" w:cstheme="minorEastAsia"/>
                <w:sz w:val="24"/>
              </w:rPr>
            </w:pPr>
            <w:r>
              <w:rPr>
                <w:rFonts w:hint="eastAsia" w:asciiTheme="minorEastAsia" w:hAnsiTheme="minorEastAsia" w:cstheme="minorEastAsia"/>
                <w:sz w:val="24"/>
              </w:rPr>
              <w:t xml:space="preserve"> </w:t>
            </w:r>
          </w:p>
        </w:tc>
      </w:tr>
      <w:tr w14:paraId="3F64D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71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0D29303">
            <w:pPr>
              <w:spacing w:line="440" w:lineRule="exact"/>
              <w:rPr>
                <w:rFonts w:hint="eastAsia" w:asciiTheme="minorEastAsia" w:hAnsiTheme="minorEastAsia" w:cstheme="minorEastAsia"/>
                <w:sz w:val="24"/>
              </w:rPr>
            </w:pPr>
            <w:r>
              <w:rPr>
                <w:rFonts w:hint="eastAsia" w:asciiTheme="minorEastAsia" w:hAnsiTheme="minorEastAsia" w:cstheme="minorEastAsia"/>
                <w:sz w:val="24"/>
              </w:rPr>
              <w:t>项目名称</w:t>
            </w:r>
          </w:p>
        </w:tc>
        <w:tc>
          <w:tcPr>
            <w:tcW w:w="328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E5328A0">
            <w:pPr>
              <w:spacing w:line="440" w:lineRule="exact"/>
              <w:rPr>
                <w:rFonts w:hint="eastAsia" w:asciiTheme="minorEastAsia" w:hAnsiTheme="minorEastAsia" w:cstheme="minorEastAsia"/>
                <w:sz w:val="24"/>
              </w:rPr>
            </w:pPr>
          </w:p>
        </w:tc>
      </w:tr>
      <w:tr w14:paraId="7C279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71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E6D74DA">
            <w:pPr>
              <w:spacing w:line="440" w:lineRule="exact"/>
              <w:rPr>
                <w:rFonts w:hint="eastAsia" w:asciiTheme="minorEastAsia" w:hAnsiTheme="minorEastAsia" w:cstheme="minorEastAsia"/>
                <w:sz w:val="24"/>
              </w:rPr>
            </w:pPr>
            <w:r>
              <w:rPr>
                <w:rFonts w:hint="eastAsia" w:asciiTheme="minorEastAsia" w:hAnsiTheme="minorEastAsia" w:cstheme="minorEastAsia"/>
                <w:sz w:val="24"/>
              </w:rPr>
              <w:t>含税固定包干总价（大写）</w:t>
            </w:r>
          </w:p>
        </w:tc>
        <w:tc>
          <w:tcPr>
            <w:tcW w:w="328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70C1F59">
            <w:pPr>
              <w:spacing w:line="440" w:lineRule="exact"/>
              <w:rPr>
                <w:rFonts w:hint="eastAsia" w:asciiTheme="minorEastAsia" w:hAnsiTheme="minorEastAsia" w:cstheme="minorEastAsia"/>
                <w:sz w:val="24"/>
              </w:rPr>
            </w:pPr>
            <w:r>
              <w:rPr>
                <w:rFonts w:hint="eastAsia" w:asciiTheme="minorEastAsia" w:hAnsiTheme="minorEastAsia" w:cstheme="minorEastAsia"/>
                <w:sz w:val="24"/>
              </w:rPr>
              <w:t>_______________元整</w:t>
            </w:r>
          </w:p>
        </w:tc>
      </w:tr>
      <w:tr w14:paraId="15F63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71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390F9D8">
            <w:pPr>
              <w:spacing w:line="440" w:lineRule="exact"/>
              <w:rPr>
                <w:rFonts w:hint="eastAsia" w:asciiTheme="minorEastAsia" w:hAnsiTheme="minorEastAsia" w:cstheme="minorEastAsia"/>
                <w:sz w:val="24"/>
              </w:rPr>
            </w:pPr>
            <w:r>
              <w:rPr>
                <w:rFonts w:hint="eastAsia" w:asciiTheme="minorEastAsia" w:hAnsiTheme="minorEastAsia" w:cstheme="minorEastAsia"/>
                <w:sz w:val="24"/>
              </w:rPr>
              <w:t>含税固定包干总价（小写）</w:t>
            </w:r>
          </w:p>
        </w:tc>
        <w:tc>
          <w:tcPr>
            <w:tcW w:w="328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7CC2751">
            <w:pPr>
              <w:spacing w:line="440" w:lineRule="exact"/>
              <w:rPr>
                <w:rFonts w:hint="eastAsia" w:asciiTheme="minorEastAsia" w:hAnsiTheme="minorEastAsia" w:cstheme="minorEastAsia"/>
                <w:sz w:val="24"/>
              </w:rPr>
            </w:pPr>
            <w:r>
              <w:rPr>
                <w:rFonts w:hint="eastAsia" w:asciiTheme="minorEastAsia" w:hAnsiTheme="minorEastAsia" w:cstheme="minorEastAsia"/>
                <w:sz w:val="24"/>
              </w:rPr>
              <w:t>¥__________</w:t>
            </w:r>
          </w:p>
        </w:tc>
      </w:tr>
      <w:tr w14:paraId="3F347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71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E1A4C5D">
            <w:pPr>
              <w:spacing w:line="440" w:lineRule="exact"/>
              <w:rPr>
                <w:rFonts w:hint="eastAsia" w:asciiTheme="minorEastAsia" w:hAnsiTheme="minorEastAsia" w:cstheme="minorEastAsia"/>
                <w:sz w:val="24"/>
              </w:rPr>
            </w:pPr>
            <w:r>
              <w:rPr>
                <w:rFonts w:hint="eastAsia" w:asciiTheme="minorEastAsia" w:hAnsiTheme="minorEastAsia" w:cstheme="minorEastAsia"/>
                <w:sz w:val="24"/>
              </w:rPr>
              <w:t>不含税价</w:t>
            </w:r>
          </w:p>
        </w:tc>
        <w:tc>
          <w:tcPr>
            <w:tcW w:w="328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312F2CF">
            <w:pPr>
              <w:spacing w:line="440" w:lineRule="exact"/>
              <w:rPr>
                <w:rFonts w:hint="eastAsia" w:asciiTheme="minorEastAsia" w:hAnsiTheme="minorEastAsia" w:cstheme="minorEastAsia"/>
                <w:sz w:val="24"/>
              </w:rPr>
            </w:pPr>
            <w:r>
              <w:rPr>
                <w:rFonts w:hint="eastAsia" w:asciiTheme="minorEastAsia" w:hAnsiTheme="minorEastAsia" w:cstheme="minorEastAsia"/>
                <w:sz w:val="24"/>
              </w:rPr>
              <w:t>¥__________</w:t>
            </w:r>
          </w:p>
        </w:tc>
      </w:tr>
      <w:tr w14:paraId="32B18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71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C7956C6">
            <w:pPr>
              <w:spacing w:line="440" w:lineRule="exact"/>
              <w:rPr>
                <w:rFonts w:hint="eastAsia" w:asciiTheme="minorEastAsia" w:hAnsiTheme="minorEastAsia" w:cstheme="minorEastAsia"/>
                <w:sz w:val="24"/>
              </w:rPr>
            </w:pPr>
            <w:r>
              <w:rPr>
                <w:rFonts w:hint="eastAsia" w:asciiTheme="minorEastAsia" w:hAnsiTheme="minorEastAsia" w:cstheme="minorEastAsia"/>
                <w:sz w:val="24"/>
              </w:rPr>
              <w:t>增值税税率</w:t>
            </w:r>
          </w:p>
        </w:tc>
        <w:tc>
          <w:tcPr>
            <w:tcW w:w="328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77B8320">
            <w:pPr>
              <w:spacing w:line="440" w:lineRule="exact"/>
              <w:rPr>
                <w:rFonts w:hint="eastAsia" w:asciiTheme="minorEastAsia" w:hAnsiTheme="minorEastAsia" w:cstheme="minorEastAsia"/>
                <w:sz w:val="24"/>
              </w:rPr>
            </w:pPr>
            <w:r>
              <w:rPr>
                <w:rFonts w:hint="eastAsia" w:asciiTheme="minorEastAsia" w:hAnsiTheme="minorEastAsia" w:cstheme="minorEastAsia"/>
                <w:sz w:val="24"/>
              </w:rPr>
              <w:t>______%</w:t>
            </w:r>
          </w:p>
        </w:tc>
      </w:tr>
      <w:tr w14:paraId="1617C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71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24848E7">
            <w:pPr>
              <w:spacing w:line="440" w:lineRule="exact"/>
              <w:rPr>
                <w:rFonts w:hint="eastAsia" w:asciiTheme="minorEastAsia" w:hAnsiTheme="minorEastAsia" w:cstheme="minorEastAsia"/>
                <w:sz w:val="24"/>
              </w:rPr>
            </w:pPr>
            <w:r>
              <w:rPr>
                <w:rFonts w:hint="eastAsia" w:asciiTheme="minorEastAsia" w:hAnsiTheme="minorEastAsia" w:cstheme="minorEastAsia"/>
                <w:sz w:val="24"/>
              </w:rPr>
              <w:t>增值税税额</w:t>
            </w:r>
          </w:p>
        </w:tc>
        <w:tc>
          <w:tcPr>
            <w:tcW w:w="328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CE784D3">
            <w:pPr>
              <w:spacing w:line="440" w:lineRule="exact"/>
              <w:rPr>
                <w:rFonts w:hint="eastAsia" w:asciiTheme="minorEastAsia" w:hAnsiTheme="minorEastAsia" w:cstheme="minorEastAsia"/>
                <w:sz w:val="24"/>
              </w:rPr>
            </w:pPr>
            <w:r>
              <w:rPr>
                <w:rFonts w:hint="eastAsia" w:asciiTheme="minorEastAsia" w:hAnsiTheme="minorEastAsia" w:cstheme="minorEastAsia"/>
                <w:sz w:val="24"/>
              </w:rPr>
              <w:t>¥__________</w:t>
            </w:r>
          </w:p>
        </w:tc>
      </w:tr>
      <w:tr w14:paraId="09F28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71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E7DDD04">
            <w:pPr>
              <w:spacing w:line="440" w:lineRule="exact"/>
              <w:rPr>
                <w:rFonts w:hint="eastAsia" w:asciiTheme="minorEastAsia" w:hAnsiTheme="minorEastAsia" w:cstheme="minorEastAsia"/>
                <w:sz w:val="24"/>
              </w:rPr>
            </w:pPr>
            <w:r>
              <w:rPr>
                <w:rFonts w:hint="eastAsia" w:asciiTheme="minorEastAsia" w:hAnsiTheme="minorEastAsia" w:cstheme="minorEastAsia"/>
                <w:sz w:val="24"/>
              </w:rPr>
              <w:t>售后服务期</w:t>
            </w:r>
          </w:p>
        </w:tc>
        <w:tc>
          <w:tcPr>
            <w:tcW w:w="328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DAC3912">
            <w:pPr>
              <w:spacing w:line="440" w:lineRule="exact"/>
              <w:rPr>
                <w:rFonts w:hint="eastAsia" w:asciiTheme="minorEastAsia" w:hAnsiTheme="minorEastAsia" w:cstheme="minorEastAsia"/>
                <w:sz w:val="24"/>
              </w:rPr>
            </w:pPr>
          </w:p>
        </w:tc>
      </w:tr>
      <w:tr w14:paraId="53461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71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2102D8E">
            <w:pPr>
              <w:spacing w:line="440" w:lineRule="exact"/>
              <w:rPr>
                <w:rFonts w:hint="eastAsia" w:asciiTheme="minorEastAsia" w:hAnsiTheme="minorEastAsia" w:cstheme="minorEastAsia"/>
                <w:sz w:val="24"/>
              </w:rPr>
            </w:pPr>
            <w:r>
              <w:rPr>
                <w:rFonts w:hint="eastAsia" w:asciiTheme="minorEastAsia" w:hAnsiTheme="minorEastAsia" w:cstheme="minorEastAsia"/>
                <w:sz w:val="24"/>
              </w:rPr>
              <w:t>服务地点</w:t>
            </w:r>
          </w:p>
        </w:tc>
        <w:tc>
          <w:tcPr>
            <w:tcW w:w="328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961B36A">
            <w:pPr>
              <w:spacing w:line="440" w:lineRule="exact"/>
              <w:rPr>
                <w:rFonts w:hint="eastAsia" w:asciiTheme="minorEastAsia" w:hAnsiTheme="minorEastAsia" w:cstheme="minorEastAsia"/>
                <w:sz w:val="24"/>
              </w:rPr>
            </w:pPr>
            <w:r>
              <w:rPr>
                <w:rFonts w:hint="eastAsia" w:asciiTheme="minorEastAsia" w:hAnsiTheme="minorEastAsia" w:cstheme="minorEastAsia"/>
                <w:sz w:val="24"/>
              </w:rPr>
              <w:t>苏州市姑苏区乌鹊桥路53号苏州一〇〇医院</w:t>
            </w:r>
          </w:p>
        </w:tc>
      </w:tr>
      <w:tr w14:paraId="50C3C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71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2FDF724">
            <w:pPr>
              <w:spacing w:line="440" w:lineRule="exact"/>
              <w:rPr>
                <w:rFonts w:hint="eastAsia" w:asciiTheme="minorEastAsia" w:hAnsiTheme="minorEastAsia" w:cstheme="minorEastAsia"/>
                <w:sz w:val="24"/>
              </w:rPr>
            </w:pPr>
            <w:r>
              <w:rPr>
                <w:rFonts w:hint="eastAsia" w:asciiTheme="minorEastAsia" w:hAnsiTheme="minorEastAsia" w:cstheme="minorEastAsia"/>
                <w:sz w:val="24"/>
              </w:rPr>
              <w:t>报价有效期</w:t>
            </w:r>
          </w:p>
        </w:tc>
        <w:tc>
          <w:tcPr>
            <w:tcW w:w="328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77DD58A">
            <w:pPr>
              <w:spacing w:line="440" w:lineRule="exact"/>
              <w:rPr>
                <w:rFonts w:hint="eastAsia" w:asciiTheme="minorEastAsia" w:hAnsiTheme="minorEastAsia" w:cstheme="minorEastAsia"/>
                <w:sz w:val="24"/>
              </w:rPr>
            </w:pPr>
            <w:r>
              <w:rPr>
                <w:rFonts w:hint="eastAsia" w:asciiTheme="minorEastAsia" w:hAnsiTheme="minorEastAsia" w:cstheme="minorEastAsia"/>
                <w:sz w:val="24"/>
              </w:rPr>
              <w:t>自递交响应文件截止时间起90日内</w:t>
            </w:r>
          </w:p>
        </w:tc>
      </w:tr>
      <w:tr w14:paraId="2F9E6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71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E455DC9">
            <w:pPr>
              <w:spacing w:line="440" w:lineRule="exact"/>
              <w:rPr>
                <w:rFonts w:hint="eastAsia" w:asciiTheme="minorEastAsia" w:hAnsiTheme="minorEastAsia" w:cstheme="minorEastAsia"/>
                <w:sz w:val="24"/>
              </w:rPr>
            </w:pPr>
            <w:r>
              <w:rPr>
                <w:rFonts w:hint="eastAsia" w:asciiTheme="minorEastAsia" w:hAnsiTheme="minorEastAsia" w:cstheme="minorEastAsia"/>
                <w:sz w:val="24"/>
              </w:rPr>
              <w:t>其他声明（如有）</w:t>
            </w:r>
          </w:p>
        </w:tc>
        <w:tc>
          <w:tcPr>
            <w:tcW w:w="328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CA45D14">
            <w:pPr>
              <w:spacing w:line="440" w:lineRule="exact"/>
              <w:rPr>
                <w:rFonts w:hint="eastAsia" w:asciiTheme="minorEastAsia" w:hAnsiTheme="minorEastAsia" w:cstheme="minorEastAsia"/>
                <w:sz w:val="24"/>
              </w:rPr>
            </w:pPr>
            <w:r>
              <w:rPr>
                <w:rFonts w:hint="eastAsia" w:asciiTheme="minorEastAsia" w:hAnsiTheme="minorEastAsia" w:cstheme="minorEastAsia"/>
                <w:sz w:val="24"/>
              </w:rPr>
              <w:t xml:space="preserve">            </w:t>
            </w:r>
          </w:p>
        </w:tc>
      </w:tr>
    </w:tbl>
    <w:p w14:paraId="16F2CA5C">
      <w:pPr>
        <w:spacing w:line="440" w:lineRule="exact"/>
        <w:rPr>
          <w:rFonts w:hint="eastAsia" w:asciiTheme="minorEastAsia" w:hAnsiTheme="minorEastAsia" w:cstheme="minorEastAsia"/>
          <w:sz w:val="24"/>
        </w:rPr>
      </w:pPr>
      <w:r>
        <w:rPr>
          <w:rFonts w:hint="eastAsia" w:asciiTheme="minorEastAsia" w:hAnsiTheme="minorEastAsia" w:cstheme="minorEastAsia"/>
          <w:sz w:val="24"/>
        </w:rPr>
        <w:t>备注：1. 本报价为固定包干总价，包含本项目所有相关费用；</w:t>
      </w:r>
    </w:p>
    <w:p w14:paraId="49C23F21">
      <w:pPr>
        <w:spacing w:line="440" w:lineRule="exact"/>
        <w:rPr>
          <w:rFonts w:hint="eastAsia" w:asciiTheme="minorEastAsia" w:hAnsiTheme="minorEastAsia" w:cstheme="minorEastAsia"/>
          <w:sz w:val="24"/>
        </w:rPr>
      </w:pPr>
      <w:r>
        <w:rPr>
          <w:rFonts w:hint="eastAsia" w:asciiTheme="minorEastAsia" w:hAnsiTheme="minorEastAsia" w:cstheme="minorEastAsia"/>
          <w:sz w:val="24"/>
        </w:rPr>
        <w:t>2. 大小写金额不一致的，以大写金额为准。</w:t>
      </w:r>
    </w:p>
    <w:p w14:paraId="69904542">
      <w:pPr>
        <w:spacing w:line="440" w:lineRule="exact"/>
        <w:rPr>
          <w:rFonts w:hint="eastAsia" w:asciiTheme="minorEastAsia" w:hAnsiTheme="minorEastAsia" w:cstheme="minorEastAsia"/>
          <w:sz w:val="24"/>
        </w:rPr>
      </w:pPr>
    </w:p>
    <w:p w14:paraId="1EB3594C">
      <w:pPr>
        <w:spacing w:line="440" w:lineRule="exact"/>
        <w:rPr>
          <w:rFonts w:hint="eastAsia" w:asciiTheme="minorEastAsia" w:hAnsiTheme="minorEastAsia" w:cstheme="minorEastAsia"/>
          <w:sz w:val="24"/>
        </w:rPr>
      </w:pPr>
      <w:r>
        <w:rPr>
          <w:rFonts w:hint="eastAsia" w:asciiTheme="minorEastAsia" w:hAnsiTheme="minorEastAsia" w:cstheme="minorEastAsia"/>
          <w:sz w:val="24"/>
        </w:rPr>
        <w:t>供应商：</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（加盖公章）</w:t>
      </w:r>
    </w:p>
    <w:p w14:paraId="66E42A56">
      <w:pPr>
        <w:spacing w:line="440" w:lineRule="exact"/>
        <w:rPr>
          <w:rFonts w:hint="eastAsia" w:asciiTheme="minorEastAsia" w:hAnsiTheme="minorEastAsia" w:cstheme="minorEastAsia"/>
          <w:sz w:val="24"/>
        </w:rPr>
      </w:pPr>
      <w:r>
        <w:rPr>
          <w:rFonts w:hint="eastAsia" w:asciiTheme="minorEastAsia" w:hAnsiTheme="minorEastAsia" w:cstheme="minorEastAsia"/>
          <w:sz w:val="24"/>
        </w:rPr>
        <w:t>法定代表人/其委托代理人：</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（签字）</w:t>
      </w:r>
    </w:p>
    <w:p w14:paraId="280C30EE">
      <w:pPr>
        <w:spacing w:line="440" w:lineRule="exact"/>
        <w:rPr>
          <w:rFonts w:hint="eastAsia" w:asciiTheme="minorEastAsia" w:hAnsiTheme="minorEastAsia" w:cstheme="minorEastAsia"/>
          <w:sz w:val="24"/>
        </w:rPr>
      </w:pPr>
      <w:r>
        <w:rPr>
          <w:rFonts w:hint="eastAsia" w:asciiTheme="minorEastAsia" w:hAnsiTheme="minorEastAsia" w:cstheme="minorEastAsia"/>
          <w:sz w:val="24"/>
        </w:rPr>
        <w:t>日期：</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年</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月</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日</w:t>
      </w:r>
    </w:p>
    <w:p w14:paraId="18CEF15D">
      <w:pPr>
        <w:rPr>
          <w:rFonts w:hint="eastAsia" w:asciiTheme="minorEastAsia" w:hAnsiTheme="minorEastAsia" w:cstheme="minorEastAsia"/>
          <w:sz w:val="24"/>
        </w:rPr>
      </w:pPr>
      <w:r>
        <w:rPr>
          <w:rFonts w:hint="eastAsia" w:asciiTheme="minorEastAsia" w:hAnsiTheme="minorEastAsia" w:cstheme="minorEastAsia"/>
          <w:sz w:val="24"/>
        </w:rPr>
        <w:br w:type="page"/>
      </w:r>
    </w:p>
    <w:p w14:paraId="3BCA5742">
      <w:pPr>
        <w:spacing w:line="440" w:lineRule="exact"/>
        <w:jc w:val="center"/>
        <w:rPr>
          <w:rFonts w:hint="eastAsia" w:asciiTheme="minorEastAsia" w:hAnsiTheme="minorEastAsia" w:cstheme="minorEastAsia"/>
          <w:b/>
          <w:bCs/>
          <w:sz w:val="24"/>
        </w:rPr>
      </w:pPr>
      <w:r>
        <w:rPr>
          <w:rFonts w:hint="eastAsia" w:asciiTheme="minorEastAsia" w:hAnsiTheme="minorEastAsia" w:cstheme="minorEastAsia"/>
          <w:b/>
          <w:bCs/>
          <w:sz w:val="24"/>
        </w:rPr>
        <w:t>（三）分项报价表</w:t>
      </w:r>
    </w:p>
    <w:p w14:paraId="55C1D232">
      <w:pPr>
        <w:spacing w:line="440" w:lineRule="exact"/>
        <w:rPr>
          <w:rFonts w:hint="eastAsia" w:asciiTheme="minorEastAsia" w:hAnsiTheme="minorEastAsia" w:cstheme="minorEastAsia"/>
          <w:sz w:val="24"/>
        </w:rPr>
      </w:pPr>
    </w:p>
    <w:p w14:paraId="1EAB406F">
      <w:pPr>
        <w:spacing w:line="440" w:lineRule="exact"/>
        <w:rPr>
          <w:rFonts w:hint="eastAsia" w:asciiTheme="minorEastAsia" w:hAnsiTheme="minorEastAsia" w:cstheme="minorEastAsia"/>
          <w:sz w:val="24"/>
          <w:u w:val="single"/>
        </w:rPr>
      </w:pPr>
      <w:r>
        <w:rPr>
          <w:rFonts w:hint="eastAsia" w:asciiTheme="minorEastAsia" w:hAnsiTheme="minorEastAsia" w:cstheme="minorEastAsia"/>
          <w:sz w:val="24"/>
        </w:rPr>
        <w:t>项目编号：</w:t>
      </w:r>
      <w:r>
        <w:rPr>
          <w:rFonts w:hint="eastAsia" w:asciiTheme="minorEastAsia" w:hAnsiTheme="minorEastAsia" w:cstheme="minorEastAsia"/>
          <w:sz w:val="24"/>
          <w:u w:val="single"/>
        </w:rPr>
        <w:t xml:space="preserve">          </w:t>
      </w:r>
    </w:p>
    <w:p w14:paraId="1997CB87">
      <w:pPr>
        <w:spacing w:line="440" w:lineRule="exact"/>
        <w:rPr>
          <w:rFonts w:hint="eastAsia" w:asciiTheme="minorEastAsia" w:hAnsiTheme="minorEastAsia" w:cstheme="minorEastAsia"/>
          <w:sz w:val="24"/>
        </w:rPr>
      </w:pPr>
      <w:r>
        <w:rPr>
          <w:rFonts w:hint="eastAsia" w:asciiTheme="minorEastAsia" w:hAnsiTheme="minorEastAsia" w:cstheme="minorEastAsia"/>
          <w:sz w:val="24"/>
        </w:rPr>
        <w:t xml:space="preserve">项目名称：    </w:t>
      </w:r>
    </w:p>
    <w:p w14:paraId="294CBCB4">
      <w:pPr>
        <w:spacing w:line="440" w:lineRule="exact"/>
        <w:rPr>
          <w:rFonts w:hint="eastAsia" w:asciiTheme="minorEastAsia" w:hAnsiTheme="minorEastAsia" w:cstheme="minorEastAsia"/>
          <w:sz w:val="24"/>
        </w:rPr>
      </w:pPr>
      <w:r>
        <w:rPr>
          <w:rFonts w:hint="eastAsia" w:asciiTheme="minorEastAsia" w:hAnsiTheme="minorEastAsia" w:cstheme="minorEastAsia"/>
          <w:sz w:val="24"/>
        </w:rPr>
        <w:t>单位：人民币元</w:t>
      </w:r>
    </w:p>
    <w:tbl>
      <w:tblPr>
        <w:tblStyle w:val="3"/>
        <w:tblW w:w="50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19"/>
        <w:gridCol w:w="1736"/>
        <w:gridCol w:w="806"/>
        <w:gridCol w:w="769"/>
        <w:gridCol w:w="1293"/>
        <w:gridCol w:w="1332"/>
        <w:gridCol w:w="1893"/>
      </w:tblGrid>
      <w:tr w14:paraId="60C2F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20"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0462222">
            <w:pPr>
              <w:spacing w:line="440" w:lineRule="exact"/>
              <w:jc w:val="center"/>
              <w:rPr>
                <w:rFonts w:hint="eastAsia" w:asciiTheme="minorEastAsia" w:hAnsiTheme="minorEastAsia" w:cstheme="minorEastAsia"/>
                <w:sz w:val="24"/>
              </w:rPr>
            </w:pPr>
            <w:r>
              <w:rPr>
                <w:rFonts w:hint="eastAsia" w:asciiTheme="minorEastAsia" w:hAnsiTheme="minorEastAsia" w:cstheme="minorEastAsia"/>
                <w:sz w:val="24"/>
              </w:rPr>
              <w:t>序号</w:t>
            </w:r>
          </w:p>
        </w:tc>
        <w:tc>
          <w:tcPr>
            <w:tcW w:w="101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1C4F4D0">
            <w:pPr>
              <w:spacing w:line="440" w:lineRule="exact"/>
              <w:jc w:val="center"/>
              <w:rPr>
                <w:rFonts w:hint="eastAsia" w:asciiTheme="minorEastAsia" w:hAnsiTheme="minorEastAsia" w:cstheme="minorEastAsia"/>
                <w:sz w:val="24"/>
              </w:rPr>
            </w:pPr>
            <w:r>
              <w:rPr>
                <w:rFonts w:hint="eastAsia" w:asciiTheme="minorEastAsia" w:hAnsiTheme="minorEastAsia" w:cstheme="minorEastAsia"/>
                <w:sz w:val="24"/>
              </w:rPr>
              <w:t>报价项目名称</w:t>
            </w:r>
          </w:p>
        </w:tc>
        <w:tc>
          <w:tcPr>
            <w:tcW w:w="471"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A6EED4B">
            <w:pPr>
              <w:spacing w:line="440" w:lineRule="exact"/>
              <w:jc w:val="center"/>
              <w:rPr>
                <w:rFonts w:hint="eastAsia" w:asciiTheme="minorEastAsia" w:hAnsiTheme="minorEastAsia" w:cstheme="minorEastAsia"/>
                <w:sz w:val="24"/>
              </w:rPr>
            </w:pPr>
            <w:r>
              <w:rPr>
                <w:rFonts w:hint="eastAsia" w:asciiTheme="minorEastAsia" w:hAnsiTheme="minorEastAsia" w:cstheme="minorEastAsia"/>
                <w:sz w:val="24"/>
              </w:rPr>
              <w:t>单位</w:t>
            </w:r>
          </w:p>
        </w:tc>
        <w:tc>
          <w:tcPr>
            <w:tcW w:w="449"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AE09A29">
            <w:pPr>
              <w:spacing w:line="440" w:lineRule="exact"/>
              <w:jc w:val="center"/>
              <w:rPr>
                <w:rFonts w:hint="eastAsia" w:asciiTheme="minorEastAsia" w:hAnsiTheme="minorEastAsia" w:cstheme="minorEastAsia"/>
                <w:sz w:val="24"/>
              </w:rPr>
            </w:pPr>
            <w:r>
              <w:rPr>
                <w:rFonts w:hint="eastAsia" w:asciiTheme="minorEastAsia" w:hAnsiTheme="minorEastAsia" w:cstheme="minorEastAsia"/>
                <w:sz w:val="24"/>
              </w:rPr>
              <w:t>数量</w:t>
            </w:r>
          </w:p>
        </w:tc>
        <w:tc>
          <w:tcPr>
            <w:tcW w:w="756"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163E8FB">
            <w:pPr>
              <w:spacing w:line="440" w:lineRule="exact"/>
              <w:jc w:val="center"/>
              <w:rPr>
                <w:rFonts w:hint="eastAsia" w:asciiTheme="minorEastAsia" w:hAnsiTheme="minorEastAsia" w:cstheme="minorEastAsia"/>
                <w:sz w:val="24"/>
              </w:rPr>
            </w:pPr>
            <w:r>
              <w:rPr>
                <w:rFonts w:hint="eastAsia" w:asciiTheme="minorEastAsia" w:hAnsiTheme="minorEastAsia" w:cstheme="minorEastAsia"/>
                <w:sz w:val="24"/>
              </w:rPr>
              <w:t>含税单价</w:t>
            </w:r>
          </w:p>
        </w:tc>
        <w:tc>
          <w:tcPr>
            <w:tcW w:w="779"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B1DBCBE">
            <w:pPr>
              <w:spacing w:line="440" w:lineRule="exact"/>
              <w:jc w:val="center"/>
              <w:rPr>
                <w:rFonts w:hint="eastAsia" w:asciiTheme="minorEastAsia" w:hAnsiTheme="minorEastAsia" w:cstheme="minorEastAsia"/>
                <w:sz w:val="24"/>
              </w:rPr>
            </w:pPr>
            <w:r>
              <w:rPr>
                <w:rFonts w:hint="eastAsia" w:asciiTheme="minorEastAsia" w:hAnsiTheme="minorEastAsia" w:cstheme="minorEastAsia"/>
                <w:sz w:val="24"/>
              </w:rPr>
              <w:t>含税总价</w:t>
            </w:r>
          </w:p>
        </w:tc>
        <w:tc>
          <w:tcPr>
            <w:tcW w:w="1107"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DBC286E">
            <w:pPr>
              <w:spacing w:line="440" w:lineRule="exact"/>
              <w:jc w:val="center"/>
              <w:rPr>
                <w:rFonts w:hint="eastAsia" w:asciiTheme="minorEastAsia" w:hAnsiTheme="minorEastAsia" w:cstheme="minorEastAsia"/>
                <w:sz w:val="24"/>
              </w:rPr>
            </w:pPr>
            <w:r>
              <w:rPr>
                <w:rFonts w:hint="eastAsia" w:asciiTheme="minorEastAsia" w:hAnsiTheme="minorEastAsia" w:cstheme="minorEastAsia"/>
                <w:sz w:val="24"/>
              </w:rPr>
              <w:t>备注</w:t>
            </w:r>
          </w:p>
        </w:tc>
      </w:tr>
      <w:tr w14:paraId="002A1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20"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3B591E4">
            <w:pPr>
              <w:spacing w:line="440" w:lineRule="exact"/>
              <w:rPr>
                <w:rFonts w:hint="eastAsia" w:asciiTheme="minorEastAsia" w:hAnsiTheme="minorEastAsia" w:cstheme="minorEastAsia"/>
                <w:sz w:val="24"/>
              </w:rPr>
            </w:pPr>
            <w:r>
              <w:rPr>
                <w:rFonts w:hint="eastAsia" w:asciiTheme="minorEastAsia" w:hAnsiTheme="minorEastAsia" w:cstheme="minorEastAsia"/>
                <w:sz w:val="24"/>
              </w:rPr>
              <w:t>1</w:t>
            </w:r>
          </w:p>
        </w:tc>
        <w:tc>
          <w:tcPr>
            <w:tcW w:w="101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3C71DE9">
            <w:pPr>
              <w:spacing w:line="440" w:lineRule="exact"/>
              <w:rPr>
                <w:rFonts w:hint="eastAsia" w:asciiTheme="minorEastAsia" w:hAnsiTheme="minorEastAsia" w:cstheme="minorEastAsia"/>
                <w:sz w:val="24"/>
              </w:rPr>
            </w:pPr>
          </w:p>
        </w:tc>
        <w:tc>
          <w:tcPr>
            <w:tcW w:w="471"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DBD111A">
            <w:pPr>
              <w:spacing w:line="440" w:lineRule="exact"/>
              <w:rPr>
                <w:rFonts w:hint="eastAsia" w:asciiTheme="minorEastAsia" w:hAnsiTheme="minorEastAsia" w:cstheme="minorEastAsia"/>
                <w:sz w:val="24"/>
              </w:rPr>
            </w:pPr>
          </w:p>
        </w:tc>
        <w:tc>
          <w:tcPr>
            <w:tcW w:w="449"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253D8D7">
            <w:pPr>
              <w:spacing w:line="440" w:lineRule="exact"/>
              <w:rPr>
                <w:rFonts w:hint="eastAsia" w:asciiTheme="minorEastAsia" w:hAnsiTheme="minorEastAsia" w:cstheme="minorEastAsia"/>
                <w:sz w:val="24"/>
              </w:rPr>
            </w:pPr>
          </w:p>
        </w:tc>
        <w:tc>
          <w:tcPr>
            <w:tcW w:w="756"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C9B5A54">
            <w:pPr>
              <w:spacing w:line="440" w:lineRule="exact"/>
              <w:rPr>
                <w:rFonts w:hint="eastAsia" w:asciiTheme="minorEastAsia" w:hAnsiTheme="minorEastAsia" w:cstheme="minorEastAsia"/>
                <w:sz w:val="24"/>
              </w:rPr>
            </w:pPr>
          </w:p>
        </w:tc>
        <w:tc>
          <w:tcPr>
            <w:tcW w:w="779"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6B01E81">
            <w:pPr>
              <w:spacing w:line="440" w:lineRule="exact"/>
              <w:rPr>
                <w:rFonts w:hint="eastAsia" w:asciiTheme="minorEastAsia" w:hAnsiTheme="minorEastAsia" w:cstheme="minorEastAsia"/>
                <w:sz w:val="24"/>
              </w:rPr>
            </w:pPr>
          </w:p>
        </w:tc>
        <w:tc>
          <w:tcPr>
            <w:tcW w:w="1107"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F08B50D">
            <w:pPr>
              <w:spacing w:line="440" w:lineRule="exact"/>
              <w:rPr>
                <w:rFonts w:hint="eastAsia" w:asciiTheme="minorEastAsia" w:hAnsiTheme="minorEastAsia" w:cstheme="minorEastAsia"/>
                <w:sz w:val="24"/>
              </w:rPr>
            </w:pPr>
          </w:p>
        </w:tc>
      </w:tr>
      <w:tr w14:paraId="3973D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20"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4AD1A52">
            <w:pPr>
              <w:spacing w:line="440" w:lineRule="exact"/>
              <w:rPr>
                <w:rFonts w:hint="eastAsia" w:asciiTheme="minorEastAsia" w:hAnsiTheme="minorEastAsia" w:cstheme="minorEastAsia"/>
                <w:sz w:val="24"/>
              </w:rPr>
            </w:pPr>
            <w:r>
              <w:rPr>
                <w:rFonts w:hint="eastAsia" w:asciiTheme="minorEastAsia" w:hAnsiTheme="minorEastAsia" w:cstheme="minorEastAsia"/>
                <w:sz w:val="24"/>
              </w:rPr>
              <w:t>…</w:t>
            </w:r>
          </w:p>
        </w:tc>
        <w:tc>
          <w:tcPr>
            <w:tcW w:w="101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807D212">
            <w:pPr>
              <w:spacing w:line="440" w:lineRule="exact"/>
              <w:rPr>
                <w:rFonts w:hint="eastAsia" w:asciiTheme="minorEastAsia" w:hAnsiTheme="minorEastAsia" w:cstheme="minorEastAsia"/>
                <w:sz w:val="24"/>
              </w:rPr>
            </w:pPr>
            <w:r>
              <w:rPr>
                <w:rFonts w:hint="eastAsia" w:asciiTheme="minorEastAsia" w:hAnsiTheme="minorEastAsia" w:cstheme="minorEastAsia"/>
                <w:sz w:val="24"/>
              </w:rPr>
              <w:t>……</w:t>
            </w:r>
          </w:p>
        </w:tc>
        <w:tc>
          <w:tcPr>
            <w:tcW w:w="471"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71B4A5B">
            <w:pPr>
              <w:spacing w:line="440" w:lineRule="exact"/>
              <w:rPr>
                <w:rFonts w:hint="eastAsia" w:asciiTheme="minorEastAsia" w:hAnsiTheme="minorEastAsia" w:cstheme="minorEastAsia"/>
                <w:sz w:val="24"/>
              </w:rPr>
            </w:pPr>
          </w:p>
        </w:tc>
        <w:tc>
          <w:tcPr>
            <w:tcW w:w="449"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B9A5D22">
            <w:pPr>
              <w:spacing w:line="440" w:lineRule="exact"/>
              <w:rPr>
                <w:rFonts w:hint="eastAsia" w:asciiTheme="minorEastAsia" w:hAnsiTheme="minorEastAsia" w:cstheme="minorEastAsia"/>
                <w:sz w:val="24"/>
              </w:rPr>
            </w:pPr>
          </w:p>
        </w:tc>
        <w:tc>
          <w:tcPr>
            <w:tcW w:w="756"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6BDBE76">
            <w:pPr>
              <w:spacing w:line="440" w:lineRule="exact"/>
              <w:rPr>
                <w:rFonts w:hint="eastAsia" w:asciiTheme="minorEastAsia" w:hAnsiTheme="minorEastAsia" w:cstheme="minorEastAsia"/>
                <w:sz w:val="24"/>
              </w:rPr>
            </w:pPr>
          </w:p>
        </w:tc>
        <w:tc>
          <w:tcPr>
            <w:tcW w:w="779"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E16A4C5">
            <w:pPr>
              <w:spacing w:line="440" w:lineRule="exact"/>
              <w:rPr>
                <w:rFonts w:hint="eastAsia" w:asciiTheme="minorEastAsia" w:hAnsiTheme="minorEastAsia" w:cstheme="minorEastAsia"/>
                <w:sz w:val="24"/>
              </w:rPr>
            </w:pPr>
          </w:p>
        </w:tc>
        <w:tc>
          <w:tcPr>
            <w:tcW w:w="1107"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D7357F0">
            <w:pPr>
              <w:spacing w:line="440" w:lineRule="exact"/>
              <w:rPr>
                <w:rFonts w:hint="eastAsia" w:asciiTheme="minorEastAsia" w:hAnsiTheme="minorEastAsia" w:cstheme="minorEastAsia"/>
                <w:sz w:val="24"/>
              </w:rPr>
            </w:pPr>
          </w:p>
        </w:tc>
      </w:tr>
      <w:tr w14:paraId="09425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436" w:type="pct"/>
            <w:gridSpan w:val="2"/>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06FC5EF">
            <w:pPr>
              <w:spacing w:line="440" w:lineRule="exact"/>
              <w:rPr>
                <w:rFonts w:hint="eastAsia" w:asciiTheme="minorEastAsia" w:hAnsiTheme="minorEastAsia" w:cstheme="minorEastAsia"/>
                <w:sz w:val="24"/>
              </w:rPr>
            </w:pPr>
            <w:r>
              <w:rPr>
                <w:rFonts w:hint="eastAsia" w:asciiTheme="minorEastAsia" w:hAnsiTheme="minorEastAsia" w:cstheme="minorEastAsia"/>
                <w:sz w:val="24"/>
              </w:rPr>
              <w:t>合计（含税总价）</w:t>
            </w:r>
          </w:p>
        </w:tc>
        <w:tc>
          <w:tcPr>
            <w:tcW w:w="471"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6F4D711">
            <w:pPr>
              <w:spacing w:line="440" w:lineRule="exact"/>
              <w:rPr>
                <w:rFonts w:hint="eastAsia" w:asciiTheme="minorEastAsia" w:hAnsiTheme="minorEastAsia" w:cstheme="minorEastAsia"/>
                <w:sz w:val="24"/>
              </w:rPr>
            </w:pPr>
            <w:r>
              <w:rPr>
                <w:rFonts w:hint="eastAsia" w:asciiTheme="minorEastAsia" w:hAnsiTheme="minorEastAsia" w:cstheme="minorEastAsia"/>
                <w:sz w:val="24"/>
              </w:rPr>
              <w:t>-</w:t>
            </w:r>
          </w:p>
        </w:tc>
        <w:tc>
          <w:tcPr>
            <w:tcW w:w="449"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47549DC">
            <w:pPr>
              <w:spacing w:line="440" w:lineRule="exact"/>
              <w:rPr>
                <w:rFonts w:hint="eastAsia" w:asciiTheme="minorEastAsia" w:hAnsiTheme="minorEastAsia" w:cstheme="minorEastAsia"/>
                <w:sz w:val="24"/>
              </w:rPr>
            </w:pPr>
          </w:p>
        </w:tc>
        <w:tc>
          <w:tcPr>
            <w:tcW w:w="756"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FAB25C3">
            <w:pPr>
              <w:spacing w:line="440" w:lineRule="exact"/>
              <w:rPr>
                <w:rFonts w:hint="eastAsia" w:asciiTheme="minorEastAsia" w:hAnsiTheme="minorEastAsia" w:cstheme="minorEastAsia"/>
                <w:sz w:val="24"/>
              </w:rPr>
            </w:pPr>
            <w:r>
              <w:rPr>
                <w:rFonts w:hint="eastAsia" w:asciiTheme="minorEastAsia" w:hAnsiTheme="minorEastAsia" w:cstheme="minorEastAsia"/>
                <w:sz w:val="24"/>
              </w:rPr>
              <w:t>-</w:t>
            </w:r>
          </w:p>
        </w:tc>
        <w:tc>
          <w:tcPr>
            <w:tcW w:w="779"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CDF1158">
            <w:pPr>
              <w:spacing w:line="440" w:lineRule="exact"/>
              <w:rPr>
                <w:rFonts w:hint="eastAsia" w:asciiTheme="minorEastAsia" w:hAnsiTheme="minorEastAsia" w:cstheme="minorEastAsia"/>
                <w:sz w:val="24"/>
              </w:rPr>
            </w:pPr>
            <w:r>
              <w:rPr>
                <w:rFonts w:hint="eastAsia" w:asciiTheme="minorEastAsia" w:hAnsiTheme="minorEastAsia" w:cstheme="minorEastAsia"/>
                <w:sz w:val="24"/>
              </w:rPr>
              <w:t>¥_____</w:t>
            </w:r>
          </w:p>
        </w:tc>
        <w:tc>
          <w:tcPr>
            <w:tcW w:w="1107"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54B7B35">
            <w:pPr>
              <w:spacing w:line="440" w:lineRule="exact"/>
              <w:rPr>
                <w:rFonts w:hint="eastAsia" w:asciiTheme="minorEastAsia" w:hAnsiTheme="minorEastAsia" w:cstheme="minorEastAsia"/>
                <w:sz w:val="24"/>
              </w:rPr>
            </w:pPr>
            <w:r>
              <w:rPr>
                <w:rFonts w:hint="eastAsia" w:asciiTheme="minorEastAsia" w:hAnsiTheme="minorEastAsia" w:cstheme="minorEastAsia"/>
                <w:sz w:val="24"/>
              </w:rPr>
              <w:t>与报价一览表一致</w:t>
            </w:r>
          </w:p>
        </w:tc>
      </w:tr>
    </w:tbl>
    <w:p w14:paraId="3CFD73B4">
      <w:pPr>
        <w:spacing w:line="440" w:lineRule="exact"/>
        <w:rPr>
          <w:rFonts w:hint="eastAsia" w:asciiTheme="minorEastAsia" w:hAnsiTheme="minorEastAsia" w:cstheme="minorEastAsia"/>
          <w:sz w:val="24"/>
        </w:rPr>
      </w:pPr>
      <w:r>
        <w:rPr>
          <w:rFonts w:hint="eastAsia" w:asciiTheme="minorEastAsia" w:hAnsiTheme="minorEastAsia" w:cstheme="minorEastAsia"/>
          <w:sz w:val="24"/>
        </w:rPr>
        <w:t>备注：1. 分项报价合计金额须与报价一览表含税总价一致；</w:t>
      </w:r>
    </w:p>
    <w:p w14:paraId="4832F0D4">
      <w:pPr>
        <w:spacing w:line="440" w:lineRule="exact"/>
        <w:ind w:firstLine="720" w:firstLineChars="300"/>
        <w:rPr>
          <w:rFonts w:hint="eastAsia" w:asciiTheme="minorEastAsia" w:hAnsiTheme="minorEastAsia" w:cstheme="minorEastAsia"/>
          <w:sz w:val="24"/>
        </w:rPr>
      </w:pPr>
      <w:r>
        <w:rPr>
          <w:rFonts w:hint="eastAsia" w:asciiTheme="minorEastAsia" w:hAnsiTheme="minorEastAsia" w:cstheme="minorEastAsia"/>
          <w:sz w:val="24"/>
        </w:rPr>
        <w:t>2. 所有报价均为含税价，为固定包干价格。</w:t>
      </w:r>
    </w:p>
    <w:p w14:paraId="6DE0D107">
      <w:pPr>
        <w:spacing w:line="440" w:lineRule="exact"/>
        <w:rPr>
          <w:rFonts w:hint="eastAsia" w:asciiTheme="minorEastAsia" w:hAnsiTheme="minorEastAsia" w:cstheme="minorEastAsia"/>
          <w:sz w:val="24"/>
        </w:rPr>
      </w:pPr>
    </w:p>
    <w:p w14:paraId="36951DC5">
      <w:pPr>
        <w:spacing w:line="440" w:lineRule="exact"/>
        <w:rPr>
          <w:rFonts w:hint="eastAsia" w:asciiTheme="minorEastAsia" w:hAnsiTheme="minorEastAsia" w:cstheme="minorEastAsia"/>
          <w:sz w:val="24"/>
        </w:rPr>
      </w:pPr>
      <w:r>
        <w:rPr>
          <w:rFonts w:hint="eastAsia" w:asciiTheme="minorEastAsia" w:hAnsiTheme="minorEastAsia" w:cstheme="minorEastAsia"/>
          <w:sz w:val="24"/>
        </w:rPr>
        <w:t>供应商：</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（加盖公章）</w:t>
      </w:r>
    </w:p>
    <w:p w14:paraId="25D22596">
      <w:pPr>
        <w:spacing w:line="440" w:lineRule="exact"/>
        <w:rPr>
          <w:rFonts w:hint="eastAsia" w:asciiTheme="minorEastAsia" w:hAnsiTheme="minorEastAsia" w:cstheme="minorEastAsia"/>
          <w:sz w:val="24"/>
        </w:rPr>
      </w:pPr>
      <w:r>
        <w:rPr>
          <w:rFonts w:hint="eastAsia" w:asciiTheme="minorEastAsia" w:hAnsiTheme="minorEastAsia" w:cstheme="minorEastAsia"/>
          <w:sz w:val="24"/>
        </w:rPr>
        <w:t>法定代表人/其委托代理人：</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（签字）</w:t>
      </w:r>
    </w:p>
    <w:p w14:paraId="6B62F2C7">
      <w:pPr>
        <w:spacing w:line="440" w:lineRule="exact"/>
        <w:rPr>
          <w:rFonts w:hint="eastAsia" w:asciiTheme="minorEastAsia" w:hAnsiTheme="minorEastAsia" w:cstheme="minorEastAsia"/>
          <w:sz w:val="24"/>
        </w:rPr>
      </w:pPr>
      <w:r>
        <w:rPr>
          <w:rFonts w:hint="eastAsia" w:asciiTheme="minorEastAsia" w:hAnsiTheme="minorEastAsia" w:cstheme="minorEastAsia"/>
          <w:sz w:val="24"/>
        </w:rPr>
        <w:t>日期：</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年</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月</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日</w:t>
      </w:r>
    </w:p>
    <w:p w14:paraId="050895DA">
      <w:pPr>
        <w:rPr>
          <w:rFonts w:hint="eastAsia" w:asciiTheme="minorEastAsia" w:hAnsiTheme="minorEastAsia" w:cstheme="minorEastAsia"/>
          <w:sz w:val="24"/>
        </w:rPr>
      </w:pPr>
      <w:r>
        <w:rPr>
          <w:rFonts w:hint="eastAsia" w:asciiTheme="minorEastAsia" w:hAnsiTheme="minorEastAsia" w:cstheme="minorEastAsia"/>
          <w:sz w:val="24"/>
        </w:rPr>
        <w:br w:type="page"/>
      </w:r>
    </w:p>
    <w:p w14:paraId="26218F76">
      <w:pPr>
        <w:spacing w:line="440" w:lineRule="exact"/>
        <w:jc w:val="center"/>
        <w:rPr>
          <w:rFonts w:hint="eastAsia" w:asciiTheme="minorEastAsia" w:hAnsiTheme="minorEastAsia" w:cstheme="minorEastAsia"/>
          <w:b/>
          <w:bCs/>
          <w:sz w:val="24"/>
        </w:rPr>
      </w:pPr>
      <w:r>
        <w:rPr>
          <w:rFonts w:hint="eastAsia" w:asciiTheme="minorEastAsia" w:hAnsiTheme="minorEastAsia" w:cstheme="minorEastAsia"/>
          <w:b/>
          <w:bCs/>
          <w:sz w:val="24"/>
        </w:rPr>
        <w:t>（四） 资格审查资料</w:t>
      </w:r>
    </w:p>
    <w:p w14:paraId="491CCAD1">
      <w:pPr>
        <w:spacing w:line="440" w:lineRule="exact"/>
        <w:rPr>
          <w:rFonts w:hint="eastAsia" w:asciiTheme="minorEastAsia" w:hAnsiTheme="minorEastAsia" w:cstheme="minorEastAsia"/>
          <w:sz w:val="24"/>
        </w:rPr>
      </w:pPr>
    </w:p>
    <w:p w14:paraId="3C1D96BC">
      <w:pPr>
        <w:spacing w:line="440" w:lineRule="exact"/>
        <w:rPr>
          <w:rFonts w:hint="eastAsia" w:asciiTheme="minorEastAsia" w:hAnsiTheme="minorEastAsia" w:cstheme="minorEastAsia"/>
          <w:sz w:val="24"/>
        </w:rPr>
      </w:pPr>
      <w:r>
        <w:rPr>
          <w:rFonts w:hint="eastAsia" w:asciiTheme="minorEastAsia" w:hAnsiTheme="minorEastAsia" w:cstheme="minorEastAsia"/>
          <w:sz w:val="24"/>
        </w:rPr>
        <w:t>4.1 法定代表人身份证明</w:t>
      </w:r>
    </w:p>
    <w:p w14:paraId="0BA07073">
      <w:pPr>
        <w:spacing w:line="440" w:lineRule="exact"/>
        <w:rPr>
          <w:rFonts w:hint="eastAsia" w:asciiTheme="minorEastAsia" w:hAnsiTheme="minorEastAsia" w:cstheme="minorEastAsia"/>
          <w:sz w:val="24"/>
        </w:rPr>
      </w:pPr>
    </w:p>
    <w:p w14:paraId="2790E67B">
      <w:pPr>
        <w:spacing w:line="440" w:lineRule="exact"/>
        <w:rPr>
          <w:rFonts w:hint="eastAsia" w:asciiTheme="minorEastAsia" w:hAnsiTheme="minorEastAsia" w:cstheme="minorEastAsia"/>
          <w:sz w:val="24"/>
        </w:rPr>
      </w:pPr>
      <w:r>
        <w:rPr>
          <w:rFonts w:hint="eastAsia" w:asciiTheme="minorEastAsia" w:hAnsiTheme="minorEastAsia" w:cstheme="minorEastAsia"/>
          <w:sz w:val="24"/>
        </w:rPr>
        <w:t>致：苏州一〇〇医院</w:t>
      </w:r>
    </w:p>
    <w:p w14:paraId="2230971B">
      <w:pPr>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姓名：__________ 性别：__________ 年龄：__________ 职务：__，系_______（供应商名称） 的法定代表人，全权代表本单位参加</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服务项目（项目编号：</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）的询价活动，签署相关文件并承担相应法律责任。</w:t>
      </w:r>
    </w:p>
    <w:p w14:paraId="6A72CCE0">
      <w:pPr>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特此证明。</w:t>
      </w:r>
    </w:p>
    <w:p w14:paraId="5C998E14">
      <w:pPr>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附：法定代表人身份证正反面复印件（加盖公章）</w:t>
      </w:r>
    </w:p>
    <w:p w14:paraId="0C8F5240">
      <w:pPr>
        <w:spacing w:line="440" w:lineRule="exact"/>
        <w:rPr>
          <w:rFonts w:hint="eastAsia" w:asciiTheme="minorEastAsia" w:hAnsiTheme="minorEastAsia" w:cstheme="minorEastAsia"/>
          <w:sz w:val="24"/>
        </w:rPr>
      </w:pP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4273"/>
        <w:gridCol w:w="4273"/>
      </w:tblGrid>
      <w:tr w14:paraId="39174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895" w:hRule="atLeast"/>
        </w:trPr>
        <w:tc>
          <w:tcPr>
            <w:tcW w:w="463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21A3EDF">
            <w:pPr>
              <w:adjustRightInd w:val="0"/>
              <w:snapToGrid w:val="0"/>
              <w:spacing w:line="440" w:lineRule="exact"/>
              <w:jc w:val="center"/>
              <w:rPr>
                <w:rFonts w:hint="eastAsia" w:asciiTheme="minorEastAsia" w:hAnsiTheme="minorEastAsia" w:cstheme="minorEastAsia"/>
                <w:sz w:val="24"/>
              </w:rPr>
            </w:pPr>
            <w:r>
              <w:rPr>
                <w:rFonts w:hint="eastAsia" w:asciiTheme="minorEastAsia" w:hAnsiTheme="minorEastAsia" w:cstheme="minorEastAsia"/>
                <w:sz w:val="24"/>
              </w:rPr>
              <w:t>法定代表人</w:t>
            </w:r>
          </w:p>
          <w:p w14:paraId="32DD927C">
            <w:pPr>
              <w:adjustRightInd w:val="0"/>
              <w:snapToGrid w:val="0"/>
              <w:spacing w:line="440" w:lineRule="exact"/>
              <w:jc w:val="center"/>
              <w:rPr>
                <w:rFonts w:hint="eastAsia" w:asciiTheme="minorEastAsia" w:hAnsiTheme="minorEastAsia" w:cstheme="minorEastAsia"/>
                <w:sz w:val="24"/>
              </w:rPr>
            </w:pPr>
            <w:r>
              <w:rPr>
                <w:rFonts w:hint="eastAsia" w:asciiTheme="minorEastAsia" w:hAnsiTheme="minorEastAsia" w:cstheme="minorEastAsia"/>
                <w:sz w:val="24"/>
              </w:rPr>
              <w:t>身份证正面</w:t>
            </w:r>
          </w:p>
          <w:p w14:paraId="0B1AB5A2">
            <w:pPr>
              <w:adjustRightInd w:val="0"/>
              <w:snapToGrid w:val="0"/>
              <w:spacing w:line="440" w:lineRule="exact"/>
              <w:jc w:val="center"/>
              <w:rPr>
                <w:rFonts w:hint="eastAsia" w:asciiTheme="minorEastAsia" w:hAnsiTheme="minorEastAsia" w:cstheme="minorEastAsia"/>
                <w:sz w:val="24"/>
              </w:rPr>
            </w:pPr>
            <w:r>
              <w:rPr>
                <w:rFonts w:hint="eastAsia" w:asciiTheme="minorEastAsia" w:hAnsiTheme="minorEastAsia" w:cstheme="minorEastAsia"/>
                <w:sz w:val="24"/>
              </w:rPr>
              <w:t>复印件</w:t>
            </w:r>
          </w:p>
        </w:tc>
        <w:tc>
          <w:tcPr>
            <w:tcW w:w="463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B3DE3F0">
            <w:pPr>
              <w:adjustRightInd w:val="0"/>
              <w:snapToGrid w:val="0"/>
              <w:spacing w:line="440" w:lineRule="exact"/>
              <w:jc w:val="center"/>
              <w:rPr>
                <w:rFonts w:hint="eastAsia" w:asciiTheme="minorEastAsia" w:hAnsiTheme="minorEastAsia" w:cstheme="minorEastAsia"/>
                <w:sz w:val="24"/>
              </w:rPr>
            </w:pPr>
            <w:r>
              <w:rPr>
                <w:rFonts w:hint="eastAsia" w:asciiTheme="minorEastAsia" w:hAnsiTheme="minorEastAsia" w:cstheme="minorEastAsia"/>
                <w:sz w:val="24"/>
              </w:rPr>
              <w:t>法定代表人</w:t>
            </w:r>
          </w:p>
          <w:p w14:paraId="06C138D9">
            <w:pPr>
              <w:adjustRightInd w:val="0"/>
              <w:snapToGrid w:val="0"/>
              <w:spacing w:line="440" w:lineRule="exact"/>
              <w:jc w:val="center"/>
              <w:rPr>
                <w:rFonts w:hint="eastAsia" w:asciiTheme="minorEastAsia" w:hAnsiTheme="minorEastAsia" w:cstheme="minorEastAsia"/>
                <w:sz w:val="24"/>
              </w:rPr>
            </w:pPr>
            <w:r>
              <w:rPr>
                <w:rFonts w:hint="eastAsia" w:asciiTheme="minorEastAsia" w:hAnsiTheme="minorEastAsia" w:cstheme="minorEastAsia"/>
                <w:sz w:val="24"/>
              </w:rPr>
              <w:t>身份证反面</w:t>
            </w:r>
          </w:p>
          <w:p w14:paraId="666873C7">
            <w:pPr>
              <w:adjustRightInd w:val="0"/>
              <w:snapToGrid w:val="0"/>
              <w:spacing w:line="440" w:lineRule="exact"/>
              <w:jc w:val="center"/>
              <w:rPr>
                <w:rFonts w:hint="eastAsia" w:asciiTheme="minorEastAsia" w:hAnsiTheme="minorEastAsia" w:cstheme="minorEastAsia"/>
                <w:sz w:val="24"/>
              </w:rPr>
            </w:pPr>
            <w:r>
              <w:rPr>
                <w:rFonts w:hint="eastAsia" w:asciiTheme="minorEastAsia" w:hAnsiTheme="minorEastAsia" w:cstheme="minorEastAsia"/>
                <w:sz w:val="24"/>
              </w:rPr>
              <w:t>复印件</w:t>
            </w:r>
          </w:p>
        </w:tc>
      </w:tr>
    </w:tbl>
    <w:p w14:paraId="727B3631">
      <w:pPr>
        <w:spacing w:line="440" w:lineRule="exact"/>
        <w:rPr>
          <w:rFonts w:hint="eastAsia" w:asciiTheme="minorEastAsia" w:hAnsiTheme="minorEastAsia" w:cstheme="minorEastAsia"/>
          <w:sz w:val="24"/>
        </w:rPr>
      </w:pPr>
    </w:p>
    <w:p w14:paraId="1A705A27">
      <w:pPr>
        <w:spacing w:line="440" w:lineRule="exact"/>
        <w:rPr>
          <w:rFonts w:hint="eastAsia" w:asciiTheme="minorEastAsia" w:hAnsiTheme="minorEastAsia" w:cstheme="minorEastAsia"/>
          <w:sz w:val="24"/>
        </w:rPr>
      </w:pPr>
      <w:r>
        <w:rPr>
          <w:rFonts w:hint="eastAsia" w:asciiTheme="minorEastAsia" w:hAnsiTheme="minorEastAsia" w:cstheme="minorEastAsia"/>
          <w:sz w:val="24"/>
        </w:rPr>
        <w:t>供应商：</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（加盖公章）</w:t>
      </w:r>
    </w:p>
    <w:p w14:paraId="29788A37">
      <w:pPr>
        <w:spacing w:line="440" w:lineRule="exact"/>
        <w:rPr>
          <w:rFonts w:hint="eastAsia" w:asciiTheme="minorEastAsia" w:hAnsiTheme="minorEastAsia" w:cstheme="minorEastAsia"/>
          <w:sz w:val="24"/>
        </w:rPr>
      </w:pPr>
      <w:r>
        <w:rPr>
          <w:rFonts w:hint="eastAsia" w:asciiTheme="minorEastAsia" w:hAnsiTheme="minorEastAsia" w:cstheme="minorEastAsia"/>
          <w:sz w:val="24"/>
        </w:rPr>
        <w:t>法定代表人：</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（签字）</w:t>
      </w:r>
    </w:p>
    <w:p w14:paraId="582F94D2">
      <w:pPr>
        <w:rPr>
          <w:rFonts w:hint="eastAsia" w:asciiTheme="minorEastAsia" w:hAnsiTheme="minorEastAsia" w:cstheme="minorEastAsia"/>
          <w:sz w:val="24"/>
        </w:rPr>
      </w:pPr>
      <w:r>
        <w:rPr>
          <w:rFonts w:hint="eastAsia" w:asciiTheme="minorEastAsia" w:hAnsiTheme="minorEastAsia" w:cstheme="minorEastAsia"/>
          <w:sz w:val="24"/>
        </w:rPr>
        <w:t>日期：</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年</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月</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日</w:t>
      </w:r>
      <w:r>
        <w:rPr>
          <w:rFonts w:hint="eastAsia" w:asciiTheme="minorEastAsia" w:hAnsiTheme="minorEastAsia" w:cstheme="minorEastAsia"/>
          <w:sz w:val="24"/>
        </w:rPr>
        <w:br w:type="page"/>
      </w:r>
    </w:p>
    <w:p w14:paraId="6DD38942">
      <w:pPr>
        <w:spacing w:line="440" w:lineRule="exact"/>
        <w:rPr>
          <w:rFonts w:hint="eastAsia" w:asciiTheme="minorEastAsia" w:hAnsiTheme="minorEastAsia" w:cstheme="minorEastAsia"/>
          <w:sz w:val="24"/>
        </w:rPr>
      </w:pPr>
      <w:r>
        <w:rPr>
          <w:rFonts w:hint="eastAsia" w:asciiTheme="minorEastAsia" w:hAnsiTheme="minorEastAsia" w:cstheme="minorEastAsia"/>
          <w:sz w:val="24"/>
        </w:rPr>
        <w:t>4.2 授权委托书（适用于有委托代理人的情况）</w:t>
      </w:r>
    </w:p>
    <w:p w14:paraId="79DC52FB">
      <w:pPr>
        <w:spacing w:line="440" w:lineRule="exact"/>
        <w:rPr>
          <w:rFonts w:hint="eastAsia" w:asciiTheme="minorEastAsia" w:hAnsiTheme="minorEastAsia" w:cstheme="minorEastAsia"/>
          <w:sz w:val="24"/>
        </w:rPr>
      </w:pPr>
    </w:p>
    <w:p w14:paraId="0865E03F">
      <w:pPr>
        <w:spacing w:line="440" w:lineRule="exact"/>
        <w:rPr>
          <w:rFonts w:hint="eastAsia" w:asciiTheme="minorEastAsia" w:hAnsiTheme="minorEastAsia" w:cstheme="minorEastAsia"/>
          <w:sz w:val="24"/>
        </w:rPr>
      </w:pPr>
      <w:r>
        <w:rPr>
          <w:rFonts w:hint="eastAsia" w:asciiTheme="minorEastAsia" w:hAnsiTheme="minorEastAsia" w:cstheme="minorEastAsia"/>
          <w:sz w:val="24"/>
        </w:rPr>
        <w:t>致：苏州一〇〇医院</w:t>
      </w:r>
    </w:p>
    <w:p w14:paraId="42BB2672">
      <w:pPr>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本单位法定代表人__________（姓名） 现委托__________（姓名） 为我方委托代理人，全权代表本单位参加</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服务项目（项目编号：</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）的询价活动，包括但不限于：递交响应文件、参与评审、签订合同、处理项目相关事宜等，其在本次活动中签署的所有文件及作出的所有承诺，本单位均予以认可，并承担相应的法律责任。</w:t>
      </w:r>
    </w:p>
    <w:p w14:paraId="5DF11A3B">
      <w:pPr>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委托期限：自本委托书签署之日起至本项目合同履行完毕之日止。</w:t>
      </w:r>
    </w:p>
    <w:p w14:paraId="6AB18256">
      <w:pPr>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委托代理人无转委托权。</w:t>
      </w:r>
    </w:p>
    <w:p w14:paraId="39A04AD0">
      <w:pPr>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附：法定代表人及委托代理人身份证正反面复印件（加盖公章）</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4273"/>
        <w:gridCol w:w="4273"/>
      </w:tblGrid>
      <w:tr w14:paraId="10361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625" w:hRule="atLeast"/>
        </w:trPr>
        <w:tc>
          <w:tcPr>
            <w:tcW w:w="463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3C4A6CD">
            <w:pPr>
              <w:adjustRightInd w:val="0"/>
              <w:snapToGrid w:val="0"/>
              <w:spacing w:line="440" w:lineRule="exact"/>
              <w:jc w:val="center"/>
              <w:rPr>
                <w:rFonts w:hint="eastAsia" w:asciiTheme="minorEastAsia" w:hAnsiTheme="minorEastAsia" w:cstheme="minorEastAsia"/>
                <w:sz w:val="24"/>
              </w:rPr>
            </w:pPr>
            <w:r>
              <w:rPr>
                <w:rFonts w:hint="eastAsia" w:asciiTheme="minorEastAsia" w:hAnsiTheme="minorEastAsia" w:cstheme="minorEastAsia"/>
                <w:sz w:val="24"/>
              </w:rPr>
              <w:t>法定代表人</w:t>
            </w:r>
          </w:p>
          <w:p w14:paraId="57340147">
            <w:pPr>
              <w:adjustRightInd w:val="0"/>
              <w:snapToGrid w:val="0"/>
              <w:spacing w:line="440" w:lineRule="exact"/>
              <w:jc w:val="center"/>
              <w:rPr>
                <w:rFonts w:hint="eastAsia" w:asciiTheme="minorEastAsia" w:hAnsiTheme="minorEastAsia" w:cstheme="minorEastAsia"/>
                <w:sz w:val="24"/>
              </w:rPr>
            </w:pPr>
            <w:r>
              <w:rPr>
                <w:rFonts w:hint="eastAsia" w:asciiTheme="minorEastAsia" w:hAnsiTheme="minorEastAsia" w:cstheme="minorEastAsia"/>
                <w:sz w:val="24"/>
              </w:rPr>
              <w:t>身份证正面</w:t>
            </w:r>
          </w:p>
          <w:p w14:paraId="643499C7">
            <w:pPr>
              <w:adjustRightInd w:val="0"/>
              <w:snapToGrid w:val="0"/>
              <w:spacing w:line="440" w:lineRule="exact"/>
              <w:jc w:val="center"/>
              <w:rPr>
                <w:rFonts w:hint="eastAsia" w:asciiTheme="minorEastAsia" w:hAnsiTheme="minorEastAsia" w:cstheme="minorEastAsia"/>
                <w:sz w:val="24"/>
              </w:rPr>
            </w:pPr>
            <w:r>
              <w:rPr>
                <w:rFonts w:hint="eastAsia" w:asciiTheme="minorEastAsia" w:hAnsiTheme="minorEastAsia" w:cstheme="minorEastAsia"/>
                <w:sz w:val="24"/>
              </w:rPr>
              <w:t>复印件</w:t>
            </w:r>
          </w:p>
        </w:tc>
        <w:tc>
          <w:tcPr>
            <w:tcW w:w="463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23BF217">
            <w:pPr>
              <w:adjustRightInd w:val="0"/>
              <w:snapToGrid w:val="0"/>
              <w:spacing w:line="440" w:lineRule="exact"/>
              <w:jc w:val="center"/>
              <w:rPr>
                <w:rFonts w:hint="eastAsia" w:asciiTheme="minorEastAsia" w:hAnsiTheme="minorEastAsia" w:cstheme="minorEastAsia"/>
                <w:sz w:val="24"/>
              </w:rPr>
            </w:pPr>
            <w:r>
              <w:rPr>
                <w:rFonts w:hint="eastAsia" w:asciiTheme="minorEastAsia" w:hAnsiTheme="minorEastAsia" w:cstheme="minorEastAsia"/>
                <w:sz w:val="24"/>
              </w:rPr>
              <w:t>法定代表人</w:t>
            </w:r>
          </w:p>
          <w:p w14:paraId="2D421249">
            <w:pPr>
              <w:adjustRightInd w:val="0"/>
              <w:snapToGrid w:val="0"/>
              <w:spacing w:line="440" w:lineRule="exact"/>
              <w:jc w:val="center"/>
              <w:rPr>
                <w:rFonts w:hint="eastAsia" w:asciiTheme="minorEastAsia" w:hAnsiTheme="minorEastAsia" w:cstheme="minorEastAsia"/>
                <w:sz w:val="24"/>
              </w:rPr>
            </w:pPr>
            <w:r>
              <w:rPr>
                <w:rFonts w:hint="eastAsia" w:asciiTheme="minorEastAsia" w:hAnsiTheme="minorEastAsia" w:cstheme="minorEastAsia"/>
                <w:sz w:val="24"/>
              </w:rPr>
              <w:t>身份证反面</w:t>
            </w:r>
          </w:p>
          <w:p w14:paraId="5C5038A4">
            <w:pPr>
              <w:adjustRightInd w:val="0"/>
              <w:snapToGrid w:val="0"/>
              <w:spacing w:line="440" w:lineRule="exact"/>
              <w:jc w:val="center"/>
              <w:rPr>
                <w:rFonts w:hint="eastAsia" w:asciiTheme="minorEastAsia" w:hAnsiTheme="minorEastAsia" w:cstheme="minorEastAsia"/>
                <w:sz w:val="24"/>
              </w:rPr>
            </w:pPr>
            <w:r>
              <w:rPr>
                <w:rFonts w:hint="eastAsia" w:asciiTheme="minorEastAsia" w:hAnsiTheme="minorEastAsia" w:cstheme="minorEastAsia"/>
                <w:sz w:val="24"/>
              </w:rPr>
              <w:t>复印件</w:t>
            </w:r>
          </w:p>
        </w:tc>
      </w:tr>
      <w:tr w14:paraId="5D645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665" w:hRule="atLeast"/>
        </w:trPr>
        <w:tc>
          <w:tcPr>
            <w:tcW w:w="463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A22224F">
            <w:pPr>
              <w:adjustRightInd w:val="0"/>
              <w:snapToGrid w:val="0"/>
              <w:spacing w:line="440" w:lineRule="exact"/>
              <w:jc w:val="center"/>
              <w:rPr>
                <w:rFonts w:hint="eastAsia" w:asciiTheme="minorEastAsia" w:hAnsiTheme="minorEastAsia" w:cstheme="minorEastAsia"/>
                <w:sz w:val="24"/>
              </w:rPr>
            </w:pPr>
            <w:r>
              <w:rPr>
                <w:rFonts w:hint="eastAsia" w:asciiTheme="minorEastAsia" w:hAnsiTheme="minorEastAsia" w:cstheme="minorEastAsia"/>
                <w:sz w:val="24"/>
              </w:rPr>
              <w:t>委托代理人</w:t>
            </w:r>
          </w:p>
          <w:p w14:paraId="0DEC5B69">
            <w:pPr>
              <w:adjustRightInd w:val="0"/>
              <w:snapToGrid w:val="0"/>
              <w:spacing w:line="440" w:lineRule="exact"/>
              <w:jc w:val="center"/>
              <w:rPr>
                <w:rFonts w:hint="eastAsia" w:asciiTheme="minorEastAsia" w:hAnsiTheme="minorEastAsia" w:cstheme="minorEastAsia"/>
                <w:sz w:val="24"/>
              </w:rPr>
            </w:pPr>
            <w:r>
              <w:rPr>
                <w:rFonts w:hint="eastAsia" w:asciiTheme="minorEastAsia" w:hAnsiTheme="minorEastAsia" w:cstheme="minorEastAsia"/>
                <w:sz w:val="24"/>
              </w:rPr>
              <w:t>身份证正面</w:t>
            </w:r>
          </w:p>
          <w:p w14:paraId="243BF6BD">
            <w:pPr>
              <w:adjustRightInd w:val="0"/>
              <w:snapToGrid w:val="0"/>
              <w:spacing w:line="440" w:lineRule="exact"/>
              <w:jc w:val="center"/>
              <w:rPr>
                <w:rFonts w:hint="eastAsia" w:asciiTheme="minorEastAsia" w:hAnsiTheme="minorEastAsia" w:cstheme="minorEastAsia"/>
                <w:sz w:val="24"/>
              </w:rPr>
            </w:pPr>
            <w:r>
              <w:rPr>
                <w:rFonts w:hint="eastAsia" w:asciiTheme="minorEastAsia" w:hAnsiTheme="minorEastAsia" w:cstheme="minorEastAsia"/>
                <w:sz w:val="24"/>
              </w:rPr>
              <w:t>复印件</w:t>
            </w:r>
          </w:p>
        </w:tc>
        <w:tc>
          <w:tcPr>
            <w:tcW w:w="463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9FDF55B">
            <w:pPr>
              <w:adjustRightInd w:val="0"/>
              <w:snapToGrid w:val="0"/>
              <w:spacing w:line="440" w:lineRule="exact"/>
              <w:jc w:val="center"/>
              <w:rPr>
                <w:rFonts w:hint="eastAsia" w:asciiTheme="minorEastAsia" w:hAnsiTheme="minorEastAsia" w:cstheme="minorEastAsia"/>
                <w:sz w:val="24"/>
              </w:rPr>
            </w:pPr>
            <w:r>
              <w:rPr>
                <w:rFonts w:hint="eastAsia" w:asciiTheme="minorEastAsia" w:hAnsiTheme="minorEastAsia" w:cstheme="minorEastAsia"/>
                <w:sz w:val="24"/>
              </w:rPr>
              <w:t>委托代理人</w:t>
            </w:r>
          </w:p>
          <w:p w14:paraId="6B2F607E">
            <w:pPr>
              <w:adjustRightInd w:val="0"/>
              <w:snapToGrid w:val="0"/>
              <w:spacing w:line="440" w:lineRule="exact"/>
              <w:jc w:val="center"/>
              <w:rPr>
                <w:rFonts w:hint="eastAsia" w:asciiTheme="minorEastAsia" w:hAnsiTheme="minorEastAsia" w:cstheme="minorEastAsia"/>
                <w:sz w:val="24"/>
              </w:rPr>
            </w:pPr>
            <w:r>
              <w:rPr>
                <w:rFonts w:hint="eastAsia" w:asciiTheme="minorEastAsia" w:hAnsiTheme="minorEastAsia" w:cstheme="minorEastAsia"/>
                <w:sz w:val="24"/>
              </w:rPr>
              <w:t>身份证反面</w:t>
            </w:r>
          </w:p>
          <w:p w14:paraId="154B7BF2">
            <w:pPr>
              <w:adjustRightInd w:val="0"/>
              <w:snapToGrid w:val="0"/>
              <w:spacing w:line="440" w:lineRule="exact"/>
              <w:jc w:val="center"/>
              <w:rPr>
                <w:rFonts w:hint="eastAsia" w:asciiTheme="minorEastAsia" w:hAnsiTheme="minorEastAsia" w:cstheme="minorEastAsia"/>
                <w:sz w:val="24"/>
              </w:rPr>
            </w:pPr>
            <w:r>
              <w:rPr>
                <w:rFonts w:hint="eastAsia" w:asciiTheme="minorEastAsia" w:hAnsiTheme="minorEastAsia" w:cstheme="minorEastAsia"/>
                <w:sz w:val="24"/>
              </w:rPr>
              <w:t>复印件</w:t>
            </w:r>
          </w:p>
        </w:tc>
      </w:tr>
    </w:tbl>
    <w:p w14:paraId="15B10B26">
      <w:pPr>
        <w:spacing w:line="440" w:lineRule="exact"/>
        <w:rPr>
          <w:rFonts w:hint="eastAsia" w:asciiTheme="minorEastAsia" w:hAnsiTheme="minorEastAsia" w:cstheme="minorEastAsia"/>
          <w:sz w:val="24"/>
        </w:rPr>
      </w:pPr>
    </w:p>
    <w:p w14:paraId="74E2AC59">
      <w:pPr>
        <w:spacing w:line="440" w:lineRule="exact"/>
        <w:rPr>
          <w:rFonts w:hint="eastAsia" w:asciiTheme="minorEastAsia" w:hAnsiTheme="minorEastAsia" w:cstheme="minorEastAsia"/>
          <w:sz w:val="24"/>
        </w:rPr>
      </w:pPr>
      <w:r>
        <w:rPr>
          <w:rFonts w:hint="eastAsia" w:asciiTheme="minorEastAsia" w:hAnsiTheme="minorEastAsia" w:cstheme="minorEastAsia"/>
          <w:sz w:val="24"/>
        </w:rPr>
        <w:t>供应商：________（加盖公章）</w:t>
      </w:r>
    </w:p>
    <w:p w14:paraId="6A87490C">
      <w:pPr>
        <w:spacing w:line="440" w:lineRule="exact"/>
        <w:rPr>
          <w:rFonts w:hint="eastAsia" w:asciiTheme="minorEastAsia" w:hAnsiTheme="minorEastAsia" w:cstheme="minorEastAsia"/>
          <w:sz w:val="24"/>
        </w:rPr>
      </w:pPr>
      <w:r>
        <w:rPr>
          <w:rFonts w:hint="eastAsia" w:asciiTheme="minorEastAsia" w:hAnsiTheme="minorEastAsia" w:cstheme="minorEastAsia"/>
          <w:sz w:val="24"/>
        </w:rPr>
        <w:t>法定代表人（签字）：____</w:t>
      </w:r>
    </w:p>
    <w:p w14:paraId="78F63D8D">
      <w:pPr>
        <w:spacing w:line="440" w:lineRule="exact"/>
        <w:rPr>
          <w:rFonts w:hint="eastAsia" w:asciiTheme="minorEastAsia" w:hAnsiTheme="minorEastAsia" w:cstheme="minorEastAsia"/>
          <w:sz w:val="24"/>
        </w:rPr>
      </w:pPr>
      <w:r>
        <w:rPr>
          <w:rFonts w:hint="eastAsia" w:asciiTheme="minorEastAsia" w:hAnsiTheme="minorEastAsia" w:cstheme="minorEastAsia"/>
          <w:sz w:val="24"/>
        </w:rPr>
        <w:t>委托代理人（签字）：____</w:t>
      </w:r>
    </w:p>
    <w:p w14:paraId="06C6804D">
      <w:pPr>
        <w:spacing w:line="440" w:lineRule="exact"/>
        <w:rPr>
          <w:rFonts w:hint="eastAsia" w:asciiTheme="minorEastAsia" w:hAnsiTheme="minorEastAsia" w:cstheme="minorEastAsia"/>
          <w:sz w:val="24"/>
        </w:rPr>
      </w:pPr>
      <w:r>
        <w:rPr>
          <w:rFonts w:hint="eastAsia" w:asciiTheme="minorEastAsia" w:hAnsiTheme="minorEastAsia" w:cstheme="minorEastAsia"/>
          <w:sz w:val="24"/>
        </w:rPr>
        <w:t>日期：______年____月____日</w:t>
      </w:r>
    </w:p>
    <w:p w14:paraId="1B979A06">
      <w:pPr>
        <w:rPr>
          <w:rFonts w:hint="eastAsia" w:asciiTheme="minorEastAsia" w:hAnsiTheme="minorEastAsia" w:cstheme="minorEastAsia"/>
          <w:sz w:val="24"/>
        </w:rPr>
      </w:pPr>
      <w:r>
        <w:rPr>
          <w:rFonts w:hint="eastAsia" w:asciiTheme="minorEastAsia" w:hAnsiTheme="minorEastAsia" w:cstheme="minorEastAsia"/>
          <w:sz w:val="24"/>
        </w:rPr>
        <w:br w:type="page"/>
      </w:r>
    </w:p>
    <w:p w14:paraId="55883301">
      <w:pPr>
        <w:spacing w:line="440" w:lineRule="exact"/>
        <w:rPr>
          <w:rFonts w:hint="eastAsia" w:asciiTheme="minorEastAsia" w:hAnsiTheme="minorEastAsia" w:cstheme="minorEastAsia"/>
          <w:sz w:val="24"/>
        </w:rPr>
      </w:pPr>
      <w:r>
        <w:rPr>
          <w:rFonts w:hint="eastAsia" w:asciiTheme="minorEastAsia" w:hAnsiTheme="minorEastAsia" w:cstheme="minorEastAsia"/>
          <w:sz w:val="24"/>
        </w:rPr>
        <w:t>4.3 资格证明文件（均需加盖公章）</w:t>
      </w:r>
    </w:p>
    <w:p w14:paraId="6B4D1AEE">
      <w:pPr>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（1）营业执照（正副本）或具有统一社会信用代码的营业执照复印件，固定办公场所证明材料（房产证 / 租赁合同等）；</w:t>
      </w:r>
    </w:p>
    <w:p w14:paraId="20E03DA4">
      <w:pPr>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（2）具备省级以上卫生健康行政部门颁发的</w:t>
      </w:r>
      <w:r>
        <w:rPr>
          <w:rStyle w:val="5"/>
          <w:rFonts w:hint="eastAsia" w:asciiTheme="minorEastAsia" w:hAnsiTheme="minorEastAsia" w:cstheme="minorEastAsia"/>
          <w:bCs/>
          <w:color w:val="000000"/>
          <w:sz w:val="24"/>
        </w:rPr>
        <w:t>放射卫生技术服务机构资质证书</w:t>
      </w:r>
      <w:r>
        <w:rPr>
          <w:rFonts w:hint="eastAsia" w:asciiTheme="minorEastAsia" w:hAnsiTheme="minorEastAsia" w:cstheme="minorEastAsia"/>
          <w:sz w:val="24"/>
        </w:rPr>
        <w:t>复印件（资质含放射诊疗设备性能检测、个人剂量监测），以及市场监督管理部门检定合格且在有效期内的辐射检测、剂量监测专业仪器设备检定证书复印件；（3）近三个月（______年____月 -______年____月）依法缴纳税收和社会保障资金的证明文件（如完税凭证、社保缴纳凭证等）；</w:t>
      </w:r>
    </w:p>
    <w:p w14:paraId="507CCE18">
      <w:pPr>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（4）近年（2024年3月1日至响应截止时间）</w:t>
      </w:r>
      <w:r>
        <w:rPr>
          <w:rStyle w:val="5"/>
          <w:rFonts w:hint="eastAsia" w:asciiTheme="minorEastAsia" w:hAnsiTheme="minorEastAsia" w:cstheme="minorEastAsia"/>
          <w:bCs/>
          <w:color w:val="000000"/>
          <w:sz w:val="24"/>
        </w:rPr>
        <w:t>放射诊疗设备防护检测或个人剂量监测服务</w:t>
      </w:r>
      <w:r>
        <w:rPr>
          <w:rFonts w:hint="eastAsia" w:asciiTheme="minorEastAsia" w:hAnsiTheme="minorEastAsia" w:cstheme="minorEastAsia"/>
          <w:sz w:val="24"/>
        </w:rPr>
        <w:t>项目业绩证明（合同首末页、内容页、金额页、签字盖章页复印件）；</w:t>
      </w:r>
    </w:p>
    <w:p w14:paraId="4BD98AF8">
      <w:pPr>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（5）专业技术人员不少于3人的资质证明（放射防护、辐射剂量、医学影像相关专业）、身份证及近三个月社保证明复印件；</w:t>
      </w:r>
    </w:p>
    <w:p w14:paraId="6F805097">
      <w:pPr>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（6）“信用中国”网站（https://www.creditchina.gov.cn/）和“军队采购网”（https://www.plap.cn/）无失信记录截图（查询时间为响应文件递交前7日内）；</w:t>
      </w:r>
    </w:p>
    <w:p w14:paraId="3DA35D7C">
      <w:pPr>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（7）未被中国融通集团纳入黑名单供应商的书面承诺；</w:t>
      </w:r>
    </w:p>
    <w:p w14:paraId="6AC51381">
      <w:pPr>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（8）供应商认为需要提供的其他资格证明文件。</w:t>
      </w:r>
    </w:p>
    <w:p w14:paraId="17D297C2">
      <w:pPr>
        <w:rPr>
          <w:rFonts w:hint="eastAsia" w:asciiTheme="minorEastAsia" w:hAnsiTheme="minorEastAsia" w:cstheme="minorEastAsia"/>
          <w:sz w:val="24"/>
        </w:rPr>
      </w:pPr>
    </w:p>
    <w:p w14:paraId="75560EB3">
      <w:pPr>
        <w:spacing w:line="440" w:lineRule="exact"/>
        <w:rPr>
          <w:rFonts w:hint="eastAsia" w:asciiTheme="minorEastAsia" w:hAnsiTheme="minorEastAsia" w:cstheme="minorEastAsia"/>
          <w:sz w:val="24"/>
        </w:rPr>
      </w:pPr>
      <w:r>
        <w:rPr>
          <w:rFonts w:hint="eastAsia" w:asciiTheme="minorEastAsia" w:hAnsiTheme="minorEastAsia" w:cstheme="minorEastAsia"/>
          <w:sz w:val="24"/>
        </w:rPr>
        <w:t>供应商：</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（加盖公章）</w:t>
      </w:r>
    </w:p>
    <w:p w14:paraId="0199ECF7">
      <w:pPr>
        <w:spacing w:line="440" w:lineRule="exact"/>
        <w:rPr>
          <w:rFonts w:hint="eastAsia" w:asciiTheme="minorEastAsia" w:hAnsiTheme="minorEastAsia" w:cstheme="minorEastAsia"/>
          <w:sz w:val="24"/>
        </w:rPr>
      </w:pPr>
      <w:r>
        <w:rPr>
          <w:rFonts w:hint="eastAsia" w:asciiTheme="minorEastAsia" w:hAnsiTheme="minorEastAsia" w:cstheme="minorEastAsia"/>
          <w:sz w:val="24"/>
        </w:rPr>
        <w:t>法定代表人/其委托代理人：</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（签字）</w:t>
      </w:r>
    </w:p>
    <w:p w14:paraId="4DF04E11">
      <w:pPr>
        <w:rPr>
          <w:rFonts w:hint="eastAsia" w:asciiTheme="minorEastAsia" w:hAnsiTheme="minorEastAsia" w:cstheme="minorEastAsia"/>
          <w:sz w:val="24"/>
        </w:rPr>
      </w:pPr>
      <w:r>
        <w:rPr>
          <w:rFonts w:hint="eastAsia" w:asciiTheme="minorEastAsia" w:hAnsiTheme="minorEastAsia" w:cstheme="minorEastAsia"/>
          <w:sz w:val="24"/>
        </w:rPr>
        <w:t>日期：</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年</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月</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日</w:t>
      </w:r>
      <w:r>
        <w:rPr>
          <w:rFonts w:hint="eastAsia" w:asciiTheme="minorEastAsia" w:hAnsiTheme="minorEastAsia" w:cstheme="minorEastAsia"/>
          <w:sz w:val="24"/>
        </w:rPr>
        <w:br w:type="page"/>
      </w:r>
    </w:p>
    <w:p w14:paraId="2C19EEC5">
      <w:pPr>
        <w:spacing w:line="440" w:lineRule="exact"/>
        <w:rPr>
          <w:rFonts w:hint="eastAsia" w:asciiTheme="minorEastAsia" w:hAnsiTheme="minorEastAsia" w:cstheme="minorEastAsia"/>
          <w:sz w:val="24"/>
        </w:rPr>
      </w:pPr>
      <w:r>
        <w:rPr>
          <w:rFonts w:hint="eastAsia" w:asciiTheme="minorEastAsia" w:hAnsiTheme="minorEastAsia" w:cstheme="minorEastAsia"/>
          <w:sz w:val="24"/>
        </w:rPr>
        <w:t>4.4 承诺函</w:t>
      </w:r>
    </w:p>
    <w:p w14:paraId="1F1B1799">
      <w:pPr>
        <w:spacing w:line="440" w:lineRule="exact"/>
        <w:rPr>
          <w:rFonts w:hint="eastAsia" w:asciiTheme="minorEastAsia" w:hAnsiTheme="minorEastAsia" w:cstheme="minorEastAsia"/>
          <w:sz w:val="24"/>
        </w:rPr>
      </w:pPr>
    </w:p>
    <w:p w14:paraId="0507D4EA">
      <w:pPr>
        <w:spacing w:line="440" w:lineRule="exact"/>
        <w:rPr>
          <w:rFonts w:hint="eastAsia" w:asciiTheme="minorEastAsia" w:hAnsiTheme="minorEastAsia" w:cstheme="minorEastAsia"/>
          <w:sz w:val="24"/>
        </w:rPr>
      </w:pPr>
      <w:r>
        <w:rPr>
          <w:rFonts w:hint="eastAsia" w:asciiTheme="minorEastAsia" w:hAnsiTheme="minorEastAsia" w:cstheme="minorEastAsia"/>
          <w:sz w:val="24"/>
        </w:rPr>
        <w:t>致：苏州一〇〇医院</w:t>
      </w:r>
    </w:p>
    <w:p w14:paraId="5570CFD9">
      <w:pPr>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我方______________（供应商名称） 参加贵院聘请</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服务项目（项目编号：</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）询价活动，现作出如下不可撤销承诺：</w:t>
      </w:r>
    </w:p>
    <w:p w14:paraId="4C66A211">
      <w:pPr>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（1）我方具有独立法人资格，有固定办公场所，具有良好的商业信誉和健全的财务会计制度，能够独立承担民事责任；</w:t>
      </w:r>
    </w:p>
    <w:p w14:paraId="7718D183">
      <w:pPr>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（2）我方近三年在经营活动中没有重大违法记录、重大诉讼及仲裁案件，无挂靠、非法分包等行为；</w:t>
      </w:r>
    </w:p>
    <w:p w14:paraId="530849AB">
      <w:pPr>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（3）我方未被列入失信被执行人、严重违法失信企业名单，未被“信用中国”和“军队采购网”列入失信被执行人和税收违法黑名单，未被中国融通集团纳入黑名单；</w:t>
      </w:r>
    </w:p>
    <w:p w14:paraId="64820BA7">
      <w:pPr>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（4）我方配备经计量部门检定合格且在有效期内的</w:t>
      </w:r>
      <w:r>
        <w:rPr>
          <w:rStyle w:val="5"/>
          <w:rFonts w:hint="eastAsia" w:asciiTheme="minorEastAsia" w:hAnsiTheme="minorEastAsia" w:cstheme="minorEastAsia"/>
          <w:bCs/>
          <w:color w:val="000000"/>
          <w:sz w:val="24"/>
        </w:rPr>
        <w:t>放射防护、辐射剂量检测专业仪器设备</w:t>
      </w:r>
      <w:r>
        <w:rPr>
          <w:rFonts w:hint="eastAsia" w:asciiTheme="minorEastAsia" w:hAnsiTheme="minorEastAsia" w:cstheme="minorEastAsia"/>
          <w:sz w:val="24"/>
        </w:rPr>
        <w:t>，专业技术人员不少于3人，具备放射防护、辐射剂量、医学影像等相关专业技能，具备履行本合同所必需的专业技术能力和项目团队，团队成员资质及社保证明均真实有效；</w:t>
      </w:r>
    </w:p>
    <w:p w14:paraId="383B0335">
      <w:pPr>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（5）我方报价为含税固定包干总价，无隐藏费用，若成交，将按报价履行合同，不随意提价；</w:t>
      </w:r>
    </w:p>
    <w:p w14:paraId="6A9A1FF9">
      <w:pPr>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（6）我方承诺本项目不转包、不分包，若成交，将按询价文件要求及响应文件承诺完成全部服务内容；</w:t>
      </w:r>
    </w:p>
    <w:p w14:paraId="7C9EB17A">
      <w:pPr>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（7）我方承诺严格遵守保密义务，不泄露在服务过程中获取的贵院任何保密信息；</w:t>
      </w:r>
    </w:p>
    <w:p w14:paraId="6696B502">
      <w:pPr>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我方若存在虚假承诺或违约行为，自愿承担一切法律责任，贵院有权否决我方响应、取消成交资格并追究相关损失。</w:t>
      </w:r>
    </w:p>
    <w:p w14:paraId="56D4174E">
      <w:pPr>
        <w:spacing w:line="440" w:lineRule="exact"/>
        <w:rPr>
          <w:rFonts w:hint="eastAsia" w:asciiTheme="minorEastAsia" w:hAnsiTheme="minorEastAsia" w:cstheme="minorEastAsia"/>
          <w:sz w:val="24"/>
        </w:rPr>
      </w:pPr>
    </w:p>
    <w:p w14:paraId="031C9CB0">
      <w:pPr>
        <w:spacing w:line="440" w:lineRule="exact"/>
        <w:rPr>
          <w:rFonts w:hint="eastAsia" w:asciiTheme="minorEastAsia" w:hAnsiTheme="minorEastAsia" w:cstheme="minorEastAsia"/>
          <w:sz w:val="24"/>
        </w:rPr>
      </w:pPr>
      <w:r>
        <w:rPr>
          <w:rFonts w:hint="eastAsia" w:asciiTheme="minorEastAsia" w:hAnsiTheme="minorEastAsia" w:cstheme="minorEastAsia"/>
          <w:sz w:val="24"/>
        </w:rPr>
        <w:t>供应商：</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（加盖公章）</w:t>
      </w:r>
    </w:p>
    <w:p w14:paraId="2CE2144E">
      <w:pPr>
        <w:spacing w:line="440" w:lineRule="exact"/>
        <w:rPr>
          <w:rFonts w:hint="eastAsia" w:asciiTheme="minorEastAsia" w:hAnsiTheme="minorEastAsia" w:cstheme="minorEastAsia"/>
          <w:sz w:val="24"/>
        </w:rPr>
      </w:pPr>
      <w:r>
        <w:rPr>
          <w:rFonts w:hint="eastAsia" w:asciiTheme="minorEastAsia" w:hAnsiTheme="minorEastAsia" w:cstheme="minorEastAsia"/>
          <w:sz w:val="24"/>
        </w:rPr>
        <w:t>法定代表人/其委托代理人：</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（签字）</w:t>
      </w:r>
    </w:p>
    <w:p w14:paraId="11F1033D">
      <w:pPr>
        <w:rPr>
          <w:rFonts w:hint="eastAsia" w:asciiTheme="minorEastAsia" w:hAnsiTheme="minorEastAsia" w:cstheme="minorEastAsia"/>
          <w:sz w:val="24"/>
        </w:rPr>
      </w:pPr>
      <w:r>
        <w:rPr>
          <w:rFonts w:hint="eastAsia" w:asciiTheme="minorEastAsia" w:hAnsiTheme="minorEastAsia" w:cstheme="minorEastAsia"/>
          <w:sz w:val="24"/>
        </w:rPr>
        <w:t>日期：</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年</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月</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日</w:t>
      </w:r>
      <w:r>
        <w:rPr>
          <w:rFonts w:hint="eastAsia" w:asciiTheme="minorEastAsia" w:hAnsiTheme="minorEastAsia" w:cstheme="minorEastAsia"/>
          <w:sz w:val="24"/>
        </w:rPr>
        <w:br w:type="page"/>
      </w:r>
    </w:p>
    <w:p w14:paraId="6BE0FC5A">
      <w:pPr>
        <w:spacing w:line="440" w:lineRule="exact"/>
        <w:jc w:val="center"/>
        <w:rPr>
          <w:rFonts w:hint="eastAsia" w:asciiTheme="minorEastAsia" w:hAnsiTheme="minorEastAsia" w:cstheme="minorEastAsia"/>
          <w:b/>
          <w:bCs/>
          <w:sz w:val="24"/>
        </w:rPr>
      </w:pPr>
      <w:r>
        <w:rPr>
          <w:rFonts w:hint="eastAsia" w:asciiTheme="minorEastAsia" w:hAnsiTheme="minorEastAsia" w:cstheme="minorEastAsia"/>
          <w:b/>
          <w:bCs/>
          <w:sz w:val="24"/>
        </w:rPr>
        <w:t>（五） 响应方案</w:t>
      </w:r>
    </w:p>
    <w:p w14:paraId="710AFD83">
      <w:pPr>
        <w:spacing w:line="440" w:lineRule="exact"/>
        <w:jc w:val="center"/>
        <w:rPr>
          <w:rFonts w:hint="eastAsia" w:asciiTheme="minorEastAsia" w:hAnsiTheme="minorEastAsia" w:cstheme="minorEastAsia"/>
          <w:sz w:val="24"/>
        </w:rPr>
      </w:pPr>
      <w:r>
        <w:rPr>
          <w:rFonts w:hint="eastAsia" w:asciiTheme="minorEastAsia" w:hAnsiTheme="minorEastAsia" w:cstheme="minorEastAsia"/>
          <w:sz w:val="24"/>
        </w:rPr>
        <w:t>（供应商根据询价文件要求编制，包含并不限于以下内容）</w:t>
      </w:r>
    </w:p>
    <w:p w14:paraId="57712B8E">
      <w:pPr>
        <w:spacing w:line="440" w:lineRule="exact"/>
        <w:rPr>
          <w:rFonts w:hint="eastAsia" w:asciiTheme="minorEastAsia" w:hAnsiTheme="minorEastAsia" w:cstheme="minorEastAsia"/>
          <w:sz w:val="24"/>
        </w:rPr>
      </w:pPr>
    </w:p>
    <w:p w14:paraId="588F8BD5">
      <w:pPr>
        <w:rPr>
          <w:rFonts w:hint="eastAsia" w:asciiTheme="minorEastAsia" w:hAnsiTheme="minorEastAsia" w:cstheme="minorEastAsia"/>
          <w:sz w:val="24"/>
        </w:rPr>
      </w:pPr>
      <w:r>
        <w:rPr>
          <w:rFonts w:hint="eastAsia" w:asciiTheme="minorEastAsia" w:hAnsiTheme="minorEastAsia" w:cstheme="minorEastAsia"/>
          <w:sz w:val="24"/>
        </w:rPr>
        <w:t>5.1 供应商的基本情况</w:t>
      </w:r>
    </w:p>
    <w:tbl>
      <w:tblPr>
        <w:tblStyle w:val="3"/>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162"/>
        <w:gridCol w:w="944"/>
        <w:gridCol w:w="677"/>
        <w:gridCol w:w="1227"/>
        <w:gridCol w:w="1285"/>
        <w:gridCol w:w="1052"/>
        <w:gridCol w:w="1175"/>
      </w:tblGrid>
      <w:tr w14:paraId="5D1935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268" w:type="pct"/>
            <w:tcBorders>
              <w:top w:val="single" w:color="auto" w:sz="4" w:space="0"/>
              <w:left w:val="single" w:color="auto" w:sz="4" w:space="0"/>
              <w:bottom w:val="single" w:color="auto" w:sz="4" w:space="0"/>
              <w:right w:val="single" w:color="auto" w:sz="4" w:space="0"/>
            </w:tcBorders>
            <w:vAlign w:val="center"/>
          </w:tcPr>
          <w:p w14:paraId="435BEF94">
            <w:pPr>
              <w:topLinePunct/>
              <w:spacing w:line="440" w:lineRule="exact"/>
              <w:rPr>
                <w:rFonts w:hint="eastAsia" w:asciiTheme="minorEastAsia" w:hAnsiTheme="minorEastAsia" w:cstheme="minorEastAsia"/>
                <w:sz w:val="24"/>
              </w:rPr>
            </w:pPr>
            <w:r>
              <w:rPr>
                <w:rFonts w:hint="eastAsia" w:asciiTheme="minorEastAsia" w:hAnsiTheme="minorEastAsia" w:cstheme="minorEastAsia"/>
                <w:sz w:val="24"/>
              </w:rPr>
              <w:t>供应商名称</w:t>
            </w:r>
          </w:p>
        </w:tc>
        <w:tc>
          <w:tcPr>
            <w:tcW w:w="3731" w:type="pct"/>
            <w:gridSpan w:val="6"/>
            <w:tcBorders>
              <w:top w:val="single" w:color="auto" w:sz="4" w:space="0"/>
              <w:left w:val="single" w:color="auto" w:sz="4" w:space="0"/>
              <w:bottom w:val="single" w:color="auto" w:sz="4" w:space="0"/>
              <w:right w:val="single" w:color="auto" w:sz="4" w:space="0"/>
            </w:tcBorders>
            <w:vAlign w:val="center"/>
          </w:tcPr>
          <w:p w14:paraId="2D407421">
            <w:pPr>
              <w:topLinePunct/>
              <w:spacing w:line="440" w:lineRule="exact"/>
              <w:rPr>
                <w:rFonts w:hint="eastAsia" w:asciiTheme="minorEastAsia" w:hAnsiTheme="minorEastAsia" w:cstheme="minorEastAsia"/>
                <w:sz w:val="24"/>
              </w:rPr>
            </w:pPr>
          </w:p>
        </w:tc>
      </w:tr>
      <w:tr w14:paraId="3C7E3C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268" w:type="pct"/>
            <w:tcBorders>
              <w:top w:val="single" w:color="auto" w:sz="4" w:space="0"/>
              <w:left w:val="single" w:color="auto" w:sz="4" w:space="0"/>
              <w:bottom w:val="single" w:color="auto" w:sz="4" w:space="0"/>
              <w:right w:val="single" w:color="auto" w:sz="4" w:space="0"/>
            </w:tcBorders>
            <w:vAlign w:val="center"/>
          </w:tcPr>
          <w:p w14:paraId="206CB66E">
            <w:pPr>
              <w:topLinePunct/>
              <w:spacing w:line="440" w:lineRule="exact"/>
              <w:rPr>
                <w:rFonts w:hint="eastAsia" w:asciiTheme="minorEastAsia" w:hAnsiTheme="minorEastAsia" w:cstheme="minorEastAsia"/>
                <w:sz w:val="24"/>
              </w:rPr>
            </w:pPr>
            <w:r>
              <w:rPr>
                <w:rFonts w:hint="eastAsia" w:asciiTheme="minorEastAsia" w:hAnsiTheme="minorEastAsia" w:cstheme="minorEastAsia"/>
                <w:sz w:val="24"/>
              </w:rPr>
              <w:t>注册地址</w:t>
            </w:r>
          </w:p>
        </w:tc>
        <w:tc>
          <w:tcPr>
            <w:tcW w:w="1671" w:type="pct"/>
            <w:gridSpan w:val="3"/>
            <w:tcBorders>
              <w:top w:val="single" w:color="auto" w:sz="4" w:space="0"/>
              <w:left w:val="single" w:color="auto" w:sz="4" w:space="0"/>
              <w:bottom w:val="single" w:color="auto" w:sz="4" w:space="0"/>
              <w:right w:val="single" w:color="auto" w:sz="4" w:space="0"/>
            </w:tcBorders>
            <w:vAlign w:val="center"/>
          </w:tcPr>
          <w:p w14:paraId="79FCF4C5">
            <w:pPr>
              <w:topLinePunct/>
              <w:spacing w:line="440" w:lineRule="exact"/>
              <w:rPr>
                <w:rFonts w:hint="eastAsia" w:asciiTheme="minorEastAsia" w:hAnsiTheme="minorEastAsia" w:cstheme="minorEastAsia"/>
                <w:sz w:val="24"/>
              </w:rPr>
            </w:pPr>
          </w:p>
        </w:tc>
        <w:tc>
          <w:tcPr>
            <w:tcW w:w="754" w:type="pct"/>
            <w:tcBorders>
              <w:top w:val="single" w:color="auto" w:sz="4" w:space="0"/>
              <w:left w:val="single" w:color="auto" w:sz="4" w:space="0"/>
              <w:bottom w:val="single" w:color="auto" w:sz="4" w:space="0"/>
              <w:right w:val="single" w:color="auto" w:sz="4" w:space="0"/>
            </w:tcBorders>
            <w:vAlign w:val="center"/>
          </w:tcPr>
          <w:p w14:paraId="01CF5F7A">
            <w:pPr>
              <w:topLinePunct/>
              <w:spacing w:before="100" w:beforeAutospacing="1" w:after="100" w:afterAutospacing="1" w:line="440" w:lineRule="exact"/>
              <w:rPr>
                <w:rFonts w:hint="eastAsia" w:asciiTheme="minorEastAsia" w:hAnsiTheme="minorEastAsia" w:cstheme="minorEastAsia"/>
                <w:sz w:val="24"/>
              </w:rPr>
            </w:pPr>
            <w:r>
              <w:rPr>
                <w:rFonts w:hint="eastAsia" w:asciiTheme="minorEastAsia" w:hAnsiTheme="minorEastAsia" w:cstheme="minorEastAsia"/>
                <w:sz w:val="24"/>
              </w:rPr>
              <w:t>邮政编码</w:t>
            </w:r>
          </w:p>
        </w:tc>
        <w:tc>
          <w:tcPr>
            <w:tcW w:w="1305" w:type="pct"/>
            <w:gridSpan w:val="2"/>
            <w:tcBorders>
              <w:top w:val="single" w:color="auto" w:sz="4" w:space="0"/>
              <w:left w:val="single" w:color="auto" w:sz="4" w:space="0"/>
              <w:bottom w:val="single" w:color="auto" w:sz="4" w:space="0"/>
              <w:right w:val="single" w:color="auto" w:sz="4" w:space="0"/>
            </w:tcBorders>
            <w:vAlign w:val="center"/>
          </w:tcPr>
          <w:p w14:paraId="0E3B0E34">
            <w:pPr>
              <w:topLinePunct/>
              <w:spacing w:line="440" w:lineRule="exact"/>
              <w:rPr>
                <w:rFonts w:hint="eastAsia" w:asciiTheme="minorEastAsia" w:hAnsiTheme="minorEastAsia" w:cstheme="minorEastAsia"/>
                <w:sz w:val="24"/>
              </w:rPr>
            </w:pPr>
          </w:p>
        </w:tc>
      </w:tr>
      <w:tr w14:paraId="6BD9D9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268" w:type="pct"/>
            <w:vMerge w:val="restart"/>
            <w:tcBorders>
              <w:top w:val="single" w:color="auto" w:sz="4" w:space="0"/>
              <w:left w:val="single" w:color="auto" w:sz="4" w:space="0"/>
              <w:bottom w:val="single" w:color="auto" w:sz="4" w:space="0"/>
              <w:right w:val="single" w:color="auto" w:sz="4" w:space="0"/>
            </w:tcBorders>
            <w:vAlign w:val="center"/>
          </w:tcPr>
          <w:p w14:paraId="3FFE4419">
            <w:pPr>
              <w:topLinePunct/>
              <w:spacing w:line="440" w:lineRule="exact"/>
              <w:rPr>
                <w:rFonts w:hint="eastAsia" w:asciiTheme="minorEastAsia" w:hAnsiTheme="minorEastAsia" w:cstheme="minorEastAsia"/>
                <w:sz w:val="24"/>
              </w:rPr>
            </w:pPr>
            <w:r>
              <w:rPr>
                <w:rFonts w:hint="eastAsia" w:asciiTheme="minorEastAsia" w:hAnsiTheme="minorEastAsia" w:cstheme="minorEastAsia"/>
                <w:sz w:val="24"/>
              </w:rPr>
              <w:t>联系方式</w:t>
            </w:r>
          </w:p>
        </w:tc>
        <w:tc>
          <w:tcPr>
            <w:tcW w:w="554" w:type="pct"/>
            <w:tcBorders>
              <w:top w:val="single" w:color="auto" w:sz="4" w:space="0"/>
              <w:left w:val="single" w:color="auto" w:sz="4" w:space="0"/>
              <w:bottom w:val="single" w:color="auto" w:sz="4" w:space="0"/>
              <w:right w:val="single" w:color="auto" w:sz="4" w:space="0"/>
            </w:tcBorders>
            <w:vAlign w:val="center"/>
          </w:tcPr>
          <w:p w14:paraId="7BA4A254">
            <w:pPr>
              <w:topLinePunct/>
              <w:spacing w:before="100" w:beforeAutospacing="1" w:after="100" w:afterAutospacing="1" w:line="440" w:lineRule="exact"/>
              <w:rPr>
                <w:rFonts w:hint="eastAsia" w:asciiTheme="minorEastAsia" w:hAnsiTheme="minorEastAsia" w:cstheme="minorEastAsia"/>
                <w:sz w:val="24"/>
              </w:rPr>
            </w:pPr>
            <w:r>
              <w:rPr>
                <w:rFonts w:hint="eastAsia" w:asciiTheme="minorEastAsia" w:hAnsiTheme="minorEastAsia" w:cstheme="minorEastAsia"/>
                <w:sz w:val="24"/>
              </w:rPr>
              <w:t>联系人</w:t>
            </w:r>
          </w:p>
        </w:tc>
        <w:tc>
          <w:tcPr>
            <w:tcW w:w="1117" w:type="pct"/>
            <w:gridSpan w:val="2"/>
            <w:tcBorders>
              <w:top w:val="single" w:color="auto" w:sz="4" w:space="0"/>
              <w:left w:val="single" w:color="auto" w:sz="4" w:space="0"/>
              <w:bottom w:val="single" w:color="auto" w:sz="4" w:space="0"/>
              <w:right w:val="single" w:color="auto" w:sz="4" w:space="0"/>
            </w:tcBorders>
            <w:vAlign w:val="center"/>
          </w:tcPr>
          <w:p w14:paraId="5E6D86B9">
            <w:pPr>
              <w:topLinePunct/>
              <w:spacing w:line="440" w:lineRule="exact"/>
              <w:rPr>
                <w:rFonts w:hint="eastAsia" w:asciiTheme="minorEastAsia" w:hAnsiTheme="minorEastAsia" w:cstheme="minorEastAsia"/>
                <w:sz w:val="24"/>
              </w:rPr>
            </w:pPr>
          </w:p>
        </w:tc>
        <w:tc>
          <w:tcPr>
            <w:tcW w:w="754" w:type="pct"/>
            <w:tcBorders>
              <w:top w:val="single" w:color="auto" w:sz="4" w:space="0"/>
              <w:left w:val="single" w:color="auto" w:sz="4" w:space="0"/>
              <w:bottom w:val="single" w:color="auto" w:sz="4" w:space="0"/>
              <w:right w:val="single" w:color="auto" w:sz="4" w:space="0"/>
            </w:tcBorders>
            <w:vAlign w:val="center"/>
          </w:tcPr>
          <w:p w14:paraId="4AD44843">
            <w:pPr>
              <w:topLinePunct/>
              <w:spacing w:before="100" w:beforeAutospacing="1" w:after="100" w:afterAutospacing="1" w:line="440" w:lineRule="exact"/>
              <w:rPr>
                <w:rFonts w:hint="eastAsia" w:asciiTheme="minorEastAsia" w:hAnsiTheme="minorEastAsia" w:cstheme="minorEastAsia"/>
                <w:sz w:val="24"/>
              </w:rPr>
            </w:pPr>
            <w:r>
              <w:rPr>
                <w:rFonts w:hint="eastAsia" w:asciiTheme="minorEastAsia" w:hAnsiTheme="minorEastAsia" w:cstheme="minorEastAsia"/>
                <w:sz w:val="24"/>
              </w:rPr>
              <w:t>电 话</w:t>
            </w:r>
          </w:p>
        </w:tc>
        <w:tc>
          <w:tcPr>
            <w:tcW w:w="1305" w:type="pct"/>
            <w:gridSpan w:val="2"/>
            <w:tcBorders>
              <w:top w:val="single" w:color="auto" w:sz="4" w:space="0"/>
              <w:left w:val="single" w:color="auto" w:sz="4" w:space="0"/>
              <w:bottom w:val="single" w:color="auto" w:sz="4" w:space="0"/>
              <w:right w:val="single" w:color="auto" w:sz="4" w:space="0"/>
            </w:tcBorders>
            <w:vAlign w:val="center"/>
          </w:tcPr>
          <w:p w14:paraId="627A9CAA">
            <w:pPr>
              <w:topLinePunct/>
              <w:spacing w:line="440" w:lineRule="exact"/>
              <w:rPr>
                <w:rFonts w:hint="eastAsia" w:asciiTheme="minorEastAsia" w:hAnsiTheme="minorEastAsia" w:cstheme="minorEastAsia"/>
                <w:sz w:val="24"/>
              </w:rPr>
            </w:pPr>
          </w:p>
        </w:tc>
      </w:tr>
      <w:tr w14:paraId="3E646C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268" w:type="pct"/>
            <w:vMerge w:val="continue"/>
            <w:tcBorders>
              <w:top w:val="single" w:color="auto" w:sz="4" w:space="0"/>
              <w:left w:val="single" w:color="auto" w:sz="4" w:space="0"/>
              <w:bottom w:val="single" w:color="auto" w:sz="4" w:space="0"/>
              <w:right w:val="single" w:color="auto" w:sz="4" w:space="0"/>
            </w:tcBorders>
            <w:vAlign w:val="center"/>
          </w:tcPr>
          <w:p w14:paraId="4A7262E5">
            <w:pPr>
              <w:rPr>
                <w:rFonts w:hint="eastAsia" w:asciiTheme="minorEastAsia" w:hAnsiTheme="minorEastAsia" w:cstheme="minorEastAsia"/>
                <w:sz w:val="24"/>
              </w:rPr>
            </w:pPr>
          </w:p>
        </w:tc>
        <w:tc>
          <w:tcPr>
            <w:tcW w:w="554" w:type="pct"/>
            <w:tcBorders>
              <w:top w:val="single" w:color="auto" w:sz="4" w:space="0"/>
              <w:left w:val="single" w:color="auto" w:sz="4" w:space="0"/>
              <w:bottom w:val="single" w:color="auto" w:sz="4" w:space="0"/>
              <w:right w:val="single" w:color="auto" w:sz="4" w:space="0"/>
            </w:tcBorders>
            <w:vAlign w:val="center"/>
          </w:tcPr>
          <w:p w14:paraId="37D430AD">
            <w:pPr>
              <w:topLinePunct/>
              <w:spacing w:before="100" w:beforeAutospacing="1" w:after="100" w:afterAutospacing="1" w:line="440" w:lineRule="exact"/>
              <w:rPr>
                <w:rFonts w:hint="eastAsia" w:asciiTheme="minorEastAsia" w:hAnsiTheme="minorEastAsia" w:cstheme="minorEastAsia"/>
                <w:sz w:val="24"/>
              </w:rPr>
            </w:pPr>
            <w:r>
              <w:rPr>
                <w:rFonts w:hint="eastAsia" w:asciiTheme="minorEastAsia" w:hAnsiTheme="minorEastAsia" w:cstheme="minorEastAsia"/>
                <w:sz w:val="24"/>
              </w:rPr>
              <w:t>传  真</w:t>
            </w:r>
          </w:p>
        </w:tc>
        <w:tc>
          <w:tcPr>
            <w:tcW w:w="1117" w:type="pct"/>
            <w:gridSpan w:val="2"/>
            <w:tcBorders>
              <w:top w:val="single" w:color="auto" w:sz="4" w:space="0"/>
              <w:left w:val="single" w:color="auto" w:sz="4" w:space="0"/>
              <w:bottom w:val="single" w:color="auto" w:sz="4" w:space="0"/>
              <w:right w:val="single" w:color="auto" w:sz="4" w:space="0"/>
            </w:tcBorders>
            <w:vAlign w:val="center"/>
          </w:tcPr>
          <w:p w14:paraId="497C8581">
            <w:pPr>
              <w:topLinePunct/>
              <w:spacing w:line="440" w:lineRule="exact"/>
              <w:rPr>
                <w:rFonts w:hint="eastAsia" w:asciiTheme="minorEastAsia" w:hAnsiTheme="minorEastAsia" w:cstheme="minorEastAsia"/>
                <w:sz w:val="24"/>
              </w:rPr>
            </w:pPr>
          </w:p>
        </w:tc>
        <w:tc>
          <w:tcPr>
            <w:tcW w:w="754" w:type="pct"/>
            <w:tcBorders>
              <w:top w:val="single" w:color="auto" w:sz="4" w:space="0"/>
              <w:left w:val="single" w:color="auto" w:sz="4" w:space="0"/>
              <w:bottom w:val="single" w:color="auto" w:sz="4" w:space="0"/>
              <w:right w:val="single" w:color="auto" w:sz="4" w:space="0"/>
            </w:tcBorders>
            <w:vAlign w:val="center"/>
          </w:tcPr>
          <w:p w14:paraId="002259F6">
            <w:pPr>
              <w:topLinePunct/>
              <w:spacing w:before="100" w:beforeAutospacing="1" w:after="100" w:afterAutospacing="1" w:line="440" w:lineRule="exact"/>
              <w:rPr>
                <w:rFonts w:hint="eastAsia" w:asciiTheme="minorEastAsia" w:hAnsiTheme="minorEastAsia" w:cstheme="minorEastAsia"/>
                <w:sz w:val="24"/>
              </w:rPr>
            </w:pPr>
            <w:r>
              <w:rPr>
                <w:rFonts w:hint="eastAsia" w:asciiTheme="minorEastAsia" w:hAnsiTheme="minorEastAsia" w:cstheme="minorEastAsia"/>
                <w:sz w:val="24"/>
              </w:rPr>
              <w:t>网 址</w:t>
            </w:r>
          </w:p>
        </w:tc>
        <w:tc>
          <w:tcPr>
            <w:tcW w:w="1305" w:type="pct"/>
            <w:gridSpan w:val="2"/>
            <w:tcBorders>
              <w:top w:val="single" w:color="auto" w:sz="4" w:space="0"/>
              <w:left w:val="single" w:color="auto" w:sz="4" w:space="0"/>
              <w:bottom w:val="single" w:color="auto" w:sz="4" w:space="0"/>
              <w:right w:val="single" w:color="auto" w:sz="4" w:space="0"/>
            </w:tcBorders>
            <w:vAlign w:val="center"/>
          </w:tcPr>
          <w:p w14:paraId="2DAC32FC">
            <w:pPr>
              <w:topLinePunct/>
              <w:spacing w:line="440" w:lineRule="exact"/>
              <w:rPr>
                <w:rFonts w:hint="eastAsia" w:asciiTheme="minorEastAsia" w:hAnsiTheme="minorEastAsia" w:cstheme="minorEastAsia"/>
                <w:sz w:val="24"/>
              </w:rPr>
            </w:pPr>
          </w:p>
        </w:tc>
      </w:tr>
      <w:tr w14:paraId="0EC6B5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268" w:type="pct"/>
            <w:tcBorders>
              <w:top w:val="single" w:color="auto" w:sz="4" w:space="0"/>
              <w:left w:val="single" w:color="auto" w:sz="4" w:space="0"/>
              <w:bottom w:val="single" w:color="auto" w:sz="4" w:space="0"/>
              <w:right w:val="single" w:color="auto" w:sz="4" w:space="0"/>
            </w:tcBorders>
            <w:vAlign w:val="center"/>
          </w:tcPr>
          <w:p w14:paraId="7E0399FC">
            <w:pPr>
              <w:topLinePunct/>
              <w:spacing w:before="100" w:beforeAutospacing="1" w:after="100" w:afterAutospacing="1" w:line="440" w:lineRule="exact"/>
              <w:rPr>
                <w:rFonts w:hint="eastAsia" w:asciiTheme="minorEastAsia" w:hAnsiTheme="minorEastAsia" w:cstheme="minorEastAsia"/>
                <w:sz w:val="24"/>
              </w:rPr>
            </w:pPr>
            <w:r>
              <w:rPr>
                <w:rFonts w:hint="eastAsia" w:asciiTheme="minorEastAsia" w:hAnsiTheme="minorEastAsia" w:cstheme="minorEastAsia"/>
                <w:sz w:val="24"/>
              </w:rPr>
              <w:t>法定代表人</w:t>
            </w:r>
          </w:p>
        </w:tc>
        <w:tc>
          <w:tcPr>
            <w:tcW w:w="554" w:type="pct"/>
            <w:tcBorders>
              <w:top w:val="single" w:color="auto" w:sz="4" w:space="0"/>
              <w:left w:val="single" w:color="auto" w:sz="4" w:space="0"/>
              <w:bottom w:val="single" w:color="auto" w:sz="4" w:space="0"/>
              <w:right w:val="single" w:color="auto" w:sz="4" w:space="0"/>
            </w:tcBorders>
            <w:vAlign w:val="center"/>
          </w:tcPr>
          <w:p w14:paraId="194C5DC8">
            <w:pPr>
              <w:topLinePunct/>
              <w:spacing w:before="100" w:beforeAutospacing="1" w:after="100" w:afterAutospacing="1" w:line="440" w:lineRule="exact"/>
              <w:rPr>
                <w:rFonts w:hint="eastAsia" w:asciiTheme="minorEastAsia" w:hAnsiTheme="minorEastAsia" w:cstheme="minorEastAsia"/>
                <w:sz w:val="24"/>
              </w:rPr>
            </w:pPr>
            <w:r>
              <w:rPr>
                <w:rFonts w:hint="eastAsia" w:asciiTheme="minorEastAsia" w:hAnsiTheme="minorEastAsia" w:cstheme="minorEastAsia"/>
                <w:sz w:val="24"/>
              </w:rPr>
              <w:t>姓名</w:t>
            </w:r>
          </w:p>
        </w:tc>
        <w:tc>
          <w:tcPr>
            <w:tcW w:w="397" w:type="pct"/>
            <w:tcBorders>
              <w:top w:val="single" w:color="auto" w:sz="4" w:space="0"/>
              <w:left w:val="single" w:color="auto" w:sz="4" w:space="0"/>
              <w:bottom w:val="single" w:color="auto" w:sz="4" w:space="0"/>
              <w:right w:val="single" w:color="auto" w:sz="4" w:space="0"/>
            </w:tcBorders>
            <w:vAlign w:val="center"/>
          </w:tcPr>
          <w:p w14:paraId="771E9887">
            <w:pPr>
              <w:topLinePunct/>
              <w:spacing w:line="440" w:lineRule="exact"/>
              <w:rPr>
                <w:rFonts w:hint="eastAsia" w:asciiTheme="minorEastAsia" w:hAnsiTheme="minorEastAsia" w:cstheme="minorEastAsia"/>
                <w:sz w:val="24"/>
              </w:rPr>
            </w:pPr>
          </w:p>
        </w:tc>
        <w:tc>
          <w:tcPr>
            <w:tcW w:w="719" w:type="pct"/>
            <w:tcBorders>
              <w:top w:val="single" w:color="auto" w:sz="4" w:space="0"/>
              <w:left w:val="single" w:color="auto" w:sz="4" w:space="0"/>
              <w:bottom w:val="single" w:color="auto" w:sz="4" w:space="0"/>
              <w:right w:val="single" w:color="auto" w:sz="4" w:space="0"/>
            </w:tcBorders>
            <w:vAlign w:val="center"/>
          </w:tcPr>
          <w:p w14:paraId="01CA8310">
            <w:pPr>
              <w:topLinePunct/>
              <w:spacing w:before="100" w:beforeAutospacing="1" w:after="100" w:afterAutospacing="1" w:line="440" w:lineRule="exact"/>
              <w:rPr>
                <w:rFonts w:hint="eastAsia" w:asciiTheme="minorEastAsia" w:hAnsiTheme="minorEastAsia" w:cstheme="minorEastAsia"/>
                <w:sz w:val="24"/>
              </w:rPr>
            </w:pPr>
            <w:r>
              <w:rPr>
                <w:rFonts w:hint="eastAsia" w:asciiTheme="minorEastAsia" w:hAnsiTheme="minorEastAsia" w:cstheme="minorEastAsia"/>
                <w:sz w:val="24"/>
              </w:rPr>
              <w:t>技术职称</w:t>
            </w:r>
          </w:p>
        </w:tc>
        <w:tc>
          <w:tcPr>
            <w:tcW w:w="754" w:type="pct"/>
            <w:tcBorders>
              <w:top w:val="single" w:color="auto" w:sz="4" w:space="0"/>
              <w:left w:val="single" w:color="auto" w:sz="4" w:space="0"/>
              <w:bottom w:val="single" w:color="auto" w:sz="4" w:space="0"/>
              <w:right w:val="single" w:color="auto" w:sz="4" w:space="0"/>
            </w:tcBorders>
            <w:vAlign w:val="center"/>
          </w:tcPr>
          <w:p w14:paraId="2CFE33A8">
            <w:pPr>
              <w:topLinePunct/>
              <w:spacing w:line="440" w:lineRule="exact"/>
              <w:rPr>
                <w:rFonts w:hint="eastAsia" w:asciiTheme="minorEastAsia" w:hAnsiTheme="minorEastAsia" w:cstheme="minorEastAsia"/>
                <w:sz w:val="24"/>
              </w:rPr>
            </w:pPr>
          </w:p>
        </w:tc>
        <w:tc>
          <w:tcPr>
            <w:tcW w:w="617" w:type="pct"/>
            <w:tcBorders>
              <w:top w:val="single" w:color="auto" w:sz="4" w:space="0"/>
              <w:left w:val="single" w:color="auto" w:sz="4" w:space="0"/>
              <w:bottom w:val="single" w:color="auto" w:sz="4" w:space="0"/>
              <w:right w:val="single" w:color="auto" w:sz="4" w:space="0"/>
            </w:tcBorders>
            <w:vAlign w:val="center"/>
          </w:tcPr>
          <w:p w14:paraId="31AFCD04">
            <w:pPr>
              <w:topLinePunct/>
              <w:spacing w:before="100" w:beforeAutospacing="1" w:after="100" w:afterAutospacing="1" w:line="440" w:lineRule="exact"/>
              <w:rPr>
                <w:rFonts w:hint="eastAsia" w:asciiTheme="minorEastAsia" w:hAnsiTheme="minorEastAsia" w:cstheme="minorEastAsia"/>
                <w:sz w:val="24"/>
              </w:rPr>
            </w:pPr>
            <w:r>
              <w:rPr>
                <w:rFonts w:hint="eastAsia" w:asciiTheme="minorEastAsia" w:hAnsiTheme="minorEastAsia" w:cstheme="minorEastAsia"/>
                <w:sz w:val="24"/>
              </w:rPr>
              <w:t>电话</w:t>
            </w:r>
          </w:p>
        </w:tc>
        <w:tc>
          <w:tcPr>
            <w:tcW w:w="687" w:type="pct"/>
            <w:tcBorders>
              <w:top w:val="single" w:color="auto" w:sz="4" w:space="0"/>
              <w:left w:val="single" w:color="auto" w:sz="4" w:space="0"/>
              <w:bottom w:val="single" w:color="auto" w:sz="4" w:space="0"/>
              <w:right w:val="single" w:color="auto" w:sz="4" w:space="0"/>
            </w:tcBorders>
            <w:vAlign w:val="center"/>
          </w:tcPr>
          <w:p w14:paraId="2C5CE73F">
            <w:pPr>
              <w:topLinePunct/>
              <w:spacing w:line="440" w:lineRule="exact"/>
              <w:rPr>
                <w:rFonts w:hint="eastAsia" w:asciiTheme="minorEastAsia" w:hAnsiTheme="minorEastAsia" w:cstheme="minorEastAsia"/>
                <w:sz w:val="24"/>
              </w:rPr>
            </w:pPr>
          </w:p>
        </w:tc>
      </w:tr>
      <w:tr w14:paraId="20A84C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268" w:type="pct"/>
            <w:tcBorders>
              <w:top w:val="single" w:color="auto" w:sz="4" w:space="0"/>
              <w:left w:val="single" w:color="auto" w:sz="4" w:space="0"/>
              <w:bottom w:val="single" w:color="auto" w:sz="4" w:space="0"/>
              <w:right w:val="single" w:color="auto" w:sz="4" w:space="0"/>
            </w:tcBorders>
            <w:vAlign w:val="center"/>
          </w:tcPr>
          <w:p w14:paraId="1C3B1886">
            <w:pPr>
              <w:topLinePunct/>
              <w:spacing w:before="100" w:beforeAutospacing="1" w:after="100" w:afterAutospacing="1" w:line="440" w:lineRule="exact"/>
              <w:rPr>
                <w:rFonts w:hint="eastAsia" w:asciiTheme="minorEastAsia" w:hAnsiTheme="minorEastAsia" w:cstheme="minorEastAsia"/>
                <w:sz w:val="24"/>
              </w:rPr>
            </w:pPr>
            <w:r>
              <w:rPr>
                <w:rFonts w:hint="eastAsia" w:asciiTheme="minorEastAsia" w:hAnsiTheme="minorEastAsia" w:cstheme="minorEastAsia"/>
                <w:sz w:val="24"/>
              </w:rPr>
              <w:t>营业执照号</w:t>
            </w:r>
          </w:p>
        </w:tc>
        <w:tc>
          <w:tcPr>
            <w:tcW w:w="1671" w:type="pct"/>
            <w:gridSpan w:val="3"/>
            <w:tcBorders>
              <w:top w:val="single" w:color="auto" w:sz="4" w:space="0"/>
              <w:left w:val="single" w:color="auto" w:sz="4" w:space="0"/>
              <w:bottom w:val="single" w:color="auto" w:sz="4" w:space="0"/>
              <w:right w:val="single" w:color="auto" w:sz="4" w:space="0"/>
            </w:tcBorders>
            <w:vAlign w:val="center"/>
          </w:tcPr>
          <w:p w14:paraId="21E6419B">
            <w:pPr>
              <w:topLinePunct/>
              <w:spacing w:line="440" w:lineRule="exact"/>
              <w:rPr>
                <w:rFonts w:hint="eastAsia" w:asciiTheme="minorEastAsia" w:hAnsiTheme="minorEastAsia" w:cstheme="minorEastAsia"/>
                <w:sz w:val="24"/>
              </w:rPr>
            </w:pPr>
          </w:p>
        </w:tc>
        <w:tc>
          <w:tcPr>
            <w:tcW w:w="2059" w:type="pct"/>
            <w:gridSpan w:val="3"/>
            <w:vMerge w:val="restart"/>
            <w:tcBorders>
              <w:top w:val="single" w:color="auto" w:sz="4" w:space="0"/>
              <w:left w:val="single" w:color="auto" w:sz="4" w:space="0"/>
              <w:right w:val="single" w:color="auto" w:sz="4" w:space="0"/>
            </w:tcBorders>
            <w:vAlign w:val="center"/>
          </w:tcPr>
          <w:p w14:paraId="7FC9B542">
            <w:pPr>
              <w:topLinePunct/>
              <w:spacing w:before="100" w:beforeAutospacing="1" w:after="100" w:afterAutospacing="1" w:line="440" w:lineRule="exact"/>
              <w:rPr>
                <w:rFonts w:hint="eastAsia" w:asciiTheme="minorEastAsia" w:hAnsiTheme="minorEastAsia" w:cstheme="minorEastAsia"/>
                <w:sz w:val="24"/>
              </w:rPr>
            </w:pPr>
            <w:r>
              <w:rPr>
                <w:rFonts w:hint="eastAsia" w:asciiTheme="minorEastAsia" w:hAnsiTheme="minorEastAsia" w:cstheme="minorEastAsia"/>
                <w:sz w:val="24"/>
              </w:rPr>
              <w:t>员工总人数：</w:t>
            </w:r>
          </w:p>
          <w:p w14:paraId="1198C88B">
            <w:pPr>
              <w:topLinePunct/>
              <w:spacing w:line="440" w:lineRule="exact"/>
              <w:rPr>
                <w:rFonts w:hint="eastAsia" w:asciiTheme="minorEastAsia" w:hAnsiTheme="minorEastAsia" w:cstheme="minorEastAsia"/>
                <w:sz w:val="24"/>
              </w:rPr>
            </w:pPr>
            <w:r>
              <w:rPr>
                <w:rFonts w:hint="eastAsia" w:asciiTheme="minorEastAsia" w:hAnsiTheme="minorEastAsia" w:cstheme="minorEastAsia"/>
                <w:sz w:val="24"/>
              </w:rPr>
              <w:t>技术人员数量：</w:t>
            </w:r>
          </w:p>
        </w:tc>
      </w:tr>
      <w:tr w14:paraId="0F5E6F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268" w:type="pct"/>
            <w:tcBorders>
              <w:top w:val="single" w:color="auto" w:sz="4" w:space="0"/>
              <w:left w:val="single" w:color="auto" w:sz="4" w:space="0"/>
              <w:bottom w:val="single" w:color="auto" w:sz="4" w:space="0"/>
              <w:right w:val="single" w:color="auto" w:sz="4" w:space="0"/>
            </w:tcBorders>
            <w:vAlign w:val="center"/>
          </w:tcPr>
          <w:p w14:paraId="63D50912">
            <w:pPr>
              <w:topLinePunct/>
              <w:spacing w:before="100" w:beforeAutospacing="1" w:after="100" w:afterAutospacing="1" w:line="440" w:lineRule="exact"/>
              <w:rPr>
                <w:rFonts w:hint="eastAsia" w:asciiTheme="minorEastAsia" w:hAnsiTheme="minorEastAsia" w:cstheme="minorEastAsia"/>
                <w:sz w:val="24"/>
              </w:rPr>
            </w:pPr>
            <w:r>
              <w:rPr>
                <w:rFonts w:hint="eastAsia" w:asciiTheme="minorEastAsia" w:hAnsiTheme="minorEastAsia" w:cstheme="minorEastAsia"/>
                <w:sz w:val="24"/>
              </w:rPr>
              <w:t>注册资本</w:t>
            </w:r>
          </w:p>
        </w:tc>
        <w:tc>
          <w:tcPr>
            <w:tcW w:w="1671" w:type="pct"/>
            <w:gridSpan w:val="3"/>
            <w:tcBorders>
              <w:top w:val="single" w:color="auto" w:sz="4" w:space="0"/>
              <w:left w:val="single" w:color="auto" w:sz="4" w:space="0"/>
              <w:bottom w:val="single" w:color="auto" w:sz="4" w:space="0"/>
              <w:right w:val="single" w:color="auto" w:sz="4" w:space="0"/>
            </w:tcBorders>
            <w:vAlign w:val="center"/>
          </w:tcPr>
          <w:p w14:paraId="0DE6D6EA">
            <w:pPr>
              <w:topLinePunct/>
              <w:spacing w:line="440" w:lineRule="exact"/>
              <w:rPr>
                <w:rFonts w:hint="eastAsia" w:asciiTheme="minorEastAsia" w:hAnsiTheme="minorEastAsia" w:cstheme="minorEastAsia"/>
                <w:sz w:val="24"/>
              </w:rPr>
            </w:pPr>
          </w:p>
        </w:tc>
        <w:tc>
          <w:tcPr>
            <w:tcW w:w="2059" w:type="pct"/>
            <w:gridSpan w:val="3"/>
            <w:vMerge w:val="continue"/>
            <w:tcBorders>
              <w:left w:val="single" w:color="auto" w:sz="4" w:space="0"/>
              <w:right w:val="single" w:color="auto" w:sz="4" w:space="0"/>
            </w:tcBorders>
            <w:vAlign w:val="center"/>
          </w:tcPr>
          <w:p w14:paraId="3DE96C89">
            <w:pPr>
              <w:topLinePunct/>
              <w:spacing w:line="440" w:lineRule="exact"/>
              <w:rPr>
                <w:rFonts w:hint="eastAsia" w:asciiTheme="minorEastAsia" w:hAnsiTheme="minorEastAsia" w:cstheme="minorEastAsia"/>
                <w:sz w:val="24"/>
              </w:rPr>
            </w:pPr>
          </w:p>
        </w:tc>
      </w:tr>
      <w:tr w14:paraId="6C78B0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268" w:type="pct"/>
            <w:tcBorders>
              <w:top w:val="single" w:color="auto" w:sz="4" w:space="0"/>
              <w:left w:val="single" w:color="auto" w:sz="4" w:space="0"/>
              <w:bottom w:val="single" w:color="auto" w:sz="4" w:space="0"/>
              <w:right w:val="single" w:color="auto" w:sz="4" w:space="0"/>
            </w:tcBorders>
            <w:vAlign w:val="center"/>
          </w:tcPr>
          <w:p w14:paraId="5EF200DD">
            <w:pPr>
              <w:topLinePunct/>
              <w:spacing w:before="100" w:beforeAutospacing="1" w:after="100" w:afterAutospacing="1" w:line="440" w:lineRule="exact"/>
              <w:rPr>
                <w:rFonts w:hint="eastAsia" w:asciiTheme="minorEastAsia" w:hAnsiTheme="minorEastAsia" w:cstheme="minorEastAsia"/>
                <w:sz w:val="24"/>
              </w:rPr>
            </w:pPr>
            <w:r>
              <w:rPr>
                <w:rFonts w:hint="eastAsia" w:asciiTheme="minorEastAsia" w:hAnsiTheme="minorEastAsia" w:cstheme="minorEastAsia"/>
                <w:sz w:val="24"/>
              </w:rPr>
              <w:t>成立日期</w:t>
            </w:r>
          </w:p>
        </w:tc>
        <w:tc>
          <w:tcPr>
            <w:tcW w:w="1671" w:type="pct"/>
            <w:gridSpan w:val="3"/>
            <w:tcBorders>
              <w:top w:val="single" w:color="auto" w:sz="4" w:space="0"/>
              <w:left w:val="single" w:color="auto" w:sz="4" w:space="0"/>
              <w:bottom w:val="single" w:color="auto" w:sz="4" w:space="0"/>
              <w:right w:val="single" w:color="auto" w:sz="4" w:space="0"/>
            </w:tcBorders>
            <w:vAlign w:val="center"/>
          </w:tcPr>
          <w:p w14:paraId="26D9FC95">
            <w:pPr>
              <w:topLinePunct/>
              <w:spacing w:line="440" w:lineRule="exact"/>
              <w:rPr>
                <w:rFonts w:hint="eastAsia" w:asciiTheme="minorEastAsia" w:hAnsiTheme="minorEastAsia" w:cstheme="minorEastAsia"/>
                <w:sz w:val="24"/>
              </w:rPr>
            </w:pPr>
          </w:p>
        </w:tc>
        <w:tc>
          <w:tcPr>
            <w:tcW w:w="2059" w:type="pct"/>
            <w:gridSpan w:val="3"/>
            <w:vMerge w:val="continue"/>
            <w:tcBorders>
              <w:left w:val="single" w:color="auto" w:sz="4" w:space="0"/>
              <w:right w:val="single" w:color="auto" w:sz="4" w:space="0"/>
            </w:tcBorders>
            <w:vAlign w:val="center"/>
          </w:tcPr>
          <w:p w14:paraId="1BA3C322">
            <w:pPr>
              <w:topLinePunct/>
              <w:spacing w:line="440" w:lineRule="exact"/>
              <w:rPr>
                <w:rFonts w:hint="eastAsia" w:asciiTheme="minorEastAsia" w:hAnsiTheme="minorEastAsia" w:cstheme="minorEastAsia"/>
                <w:sz w:val="24"/>
              </w:rPr>
            </w:pPr>
          </w:p>
        </w:tc>
      </w:tr>
      <w:tr w14:paraId="43478C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268" w:type="pct"/>
            <w:tcBorders>
              <w:top w:val="single" w:color="auto" w:sz="4" w:space="0"/>
              <w:left w:val="single" w:color="auto" w:sz="4" w:space="0"/>
              <w:bottom w:val="single" w:color="auto" w:sz="4" w:space="0"/>
              <w:right w:val="single" w:color="auto" w:sz="4" w:space="0"/>
            </w:tcBorders>
            <w:vAlign w:val="center"/>
          </w:tcPr>
          <w:p w14:paraId="15518F13">
            <w:pPr>
              <w:topLinePunct/>
              <w:spacing w:before="100" w:beforeAutospacing="1" w:after="100" w:afterAutospacing="1" w:line="440" w:lineRule="exact"/>
              <w:rPr>
                <w:rFonts w:hint="eastAsia" w:asciiTheme="minorEastAsia" w:hAnsiTheme="minorEastAsia" w:cstheme="minorEastAsia"/>
                <w:sz w:val="24"/>
              </w:rPr>
            </w:pPr>
            <w:r>
              <w:rPr>
                <w:rFonts w:hint="eastAsia" w:asciiTheme="minorEastAsia" w:hAnsiTheme="minorEastAsia" w:cstheme="minorEastAsia"/>
                <w:sz w:val="24"/>
              </w:rPr>
              <w:t>基本账户开户银行</w:t>
            </w:r>
          </w:p>
        </w:tc>
        <w:tc>
          <w:tcPr>
            <w:tcW w:w="1671" w:type="pct"/>
            <w:gridSpan w:val="3"/>
            <w:tcBorders>
              <w:top w:val="single" w:color="auto" w:sz="4" w:space="0"/>
              <w:left w:val="single" w:color="auto" w:sz="4" w:space="0"/>
              <w:bottom w:val="single" w:color="auto" w:sz="4" w:space="0"/>
              <w:right w:val="single" w:color="auto" w:sz="4" w:space="0"/>
            </w:tcBorders>
            <w:vAlign w:val="center"/>
          </w:tcPr>
          <w:p w14:paraId="661A95CC">
            <w:pPr>
              <w:topLinePunct/>
              <w:spacing w:line="440" w:lineRule="exact"/>
              <w:rPr>
                <w:rFonts w:hint="eastAsia" w:asciiTheme="minorEastAsia" w:hAnsiTheme="minorEastAsia" w:cstheme="minorEastAsia"/>
                <w:sz w:val="24"/>
              </w:rPr>
            </w:pPr>
          </w:p>
        </w:tc>
        <w:tc>
          <w:tcPr>
            <w:tcW w:w="2059" w:type="pct"/>
            <w:gridSpan w:val="3"/>
            <w:vMerge w:val="continue"/>
            <w:tcBorders>
              <w:left w:val="single" w:color="auto" w:sz="4" w:space="0"/>
              <w:right w:val="single" w:color="auto" w:sz="4" w:space="0"/>
            </w:tcBorders>
            <w:vAlign w:val="center"/>
          </w:tcPr>
          <w:p w14:paraId="564D84C7">
            <w:pPr>
              <w:topLinePunct/>
              <w:spacing w:line="440" w:lineRule="exact"/>
              <w:rPr>
                <w:rFonts w:hint="eastAsia" w:asciiTheme="minorEastAsia" w:hAnsiTheme="minorEastAsia" w:cstheme="minorEastAsia"/>
                <w:sz w:val="24"/>
              </w:rPr>
            </w:pPr>
          </w:p>
        </w:tc>
      </w:tr>
      <w:tr w14:paraId="5CBB65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268" w:type="pct"/>
            <w:tcBorders>
              <w:top w:val="single" w:color="auto" w:sz="4" w:space="0"/>
              <w:left w:val="single" w:color="auto" w:sz="4" w:space="0"/>
              <w:bottom w:val="single" w:color="auto" w:sz="4" w:space="0"/>
              <w:right w:val="single" w:color="auto" w:sz="4" w:space="0"/>
            </w:tcBorders>
            <w:vAlign w:val="center"/>
          </w:tcPr>
          <w:p w14:paraId="60B2ABA3">
            <w:pPr>
              <w:topLinePunct/>
              <w:spacing w:before="100" w:beforeAutospacing="1" w:after="100" w:afterAutospacing="1" w:line="440" w:lineRule="exact"/>
              <w:rPr>
                <w:rFonts w:hint="eastAsia" w:asciiTheme="minorEastAsia" w:hAnsiTheme="minorEastAsia" w:cstheme="minorEastAsia"/>
                <w:sz w:val="24"/>
              </w:rPr>
            </w:pPr>
            <w:r>
              <w:rPr>
                <w:rFonts w:hint="eastAsia" w:asciiTheme="minorEastAsia" w:hAnsiTheme="minorEastAsia" w:cstheme="minorEastAsia"/>
                <w:sz w:val="24"/>
              </w:rPr>
              <w:t>基本账户银行账号</w:t>
            </w:r>
          </w:p>
        </w:tc>
        <w:tc>
          <w:tcPr>
            <w:tcW w:w="1671" w:type="pct"/>
            <w:gridSpan w:val="3"/>
            <w:tcBorders>
              <w:top w:val="single" w:color="auto" w:sz="4" w:space="0"/>
              <w:left w:val="single" w:color="auto" w:sz="4" w:space="0"/>
              <w:bottom w:val="single" w:color="auto" w:sz="4" w:space="0"/>
              <w:right w:val="single" w:color="auto" w:sz="4" w:space="0"/>
            </w:tcBorders>
            <w:vAlign w:val="center"/>
          </w:tcPr>
          <w:p w14:paraId="6AEF2895">
            <w:pPr>
              <w:topLinePunct/>
              <w:spacing w:line="440" w:lineRule="exact"/>
              <w:rPr>
                <w:rFonts w:hint="eastAsia" w:asciiTheme="minorEastAsia" w:hAnsiTheme="minorEastAsia" w:cstheme="minorEastAsia"/>
                <w:sz w:val="24"/>
              </w:rPr>
            </w:pPr>
          </w:p>
        </w:tc>
        <w:tc>
          <w:tcPr>
            <w:tcW w:w="2059" w:type="pct"/>
            <w:gridSpan w:val="3"/>
            <w:vMerge w:val="continue"/>
            <w:tcBorders>
              <w:left w:val="single" w:color="auto" w:sz="4" w:space="0"/>
              <w:right w:val="single" w:color="auto" w:sz="4" w:space="0"/>
            </w:tcBorders>
            <w:vAlign w:val="center"/>
          </w:tcPr>
          <w:p w14:paraId="284D80A3">
            <w:pPr>
              <w:topLinePunct/>
              <w:spacing w:line="440" w:lineRule="exact"/>
              <w:rPr>
                <w:rFonts w:hint="eastAsia" w:asciiTheme="minorEastAsia" w:hAnsiTheme="minorEastAsia" w:cstheme="minorEastAsia"/>
                <w:sz w:val="24"/>
              </w:rPr>
            </w:pPr>
          </w:p>
        </w:tc>
      </w:tr>
      <w:tr w14:paraId="713E88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14" w:hRule="atLeast"/>
          <w:jc w:val="center"/>
        </w:trPr>
        <w:tc>
          <w:tcPr>
            <w:tcW w:w="1268" w:type="pct"/>
            <w:tcBorders>
              <w:top w:val="single" w:color="auto" w:sz="4" w:space="0"/>
              <w:left w:val="single" w:color="auto" w:sz="4" w:space="0"/>
              <w:right w:val="single" w:color="auto" w:sz="4" w:space="0"/>
            </w:tcBorders>
            <w:vAlign w:val="center"/>
          </w:tcPr>
          <w:p w14:paraId="76DF94E5">
            <w:pPr>
              <w:topLinePunct/>
              <w:spacing w:before="100" w:beforeAutospacing="1" w:after="100" w:afterAutospacing="1" w:line="440" w:lineRule="exact"/>
              <w:ind w:firstLine="240" w:firstLineChars="100"/>
              <w:rPr>
                <w:rFonts w:hint="eastAsia" w:asciiTheme="minorEastAsia" w:hAnsiTheme="minorEastAsia" w:cstheme="minorEastAsia"/>
                <w:sz w:val="24"/>
              </w:rPr>
            </w:pPr>
            <w:r>
              <w:rPr>
                <w:rFonts w:hint="eastAsia" w:asciiTheme="minorEastAsia" w:hAnsiTheme="minorEastAsia" w:cstheme="minorEastAsia"/>
                <w:sz w:val="24"/>
              </w:rPr>
              <w:t>股东情况</w:t>
            </w:r>
          </w:p>
        </w:tc>
        <w:tc>
          <w:tcPr>
            <w:tcW w:w="3731" w:type="pct"/>
            <w:gridSpan w:val="6"/>
            <w:tcBorders>
              <w:top w:val="single" w:color="auto" w:sz="4" w:space="0"/>
              <w:left w:val="single" w:color="auto" w:sz="4" w:space="0"/>
              <w:right w:val="single" w:color="auto" w:sz="4" w:space="0"/>
            </w:tcBorders>
            <w:vAlign w:val="center"/>
          </w:tcPr>
          <w:p w14:paraId="2ABD81C6">
            <w:pPr>
              <w:topLinePunct/>
              <w:spacing w:line="440" w:lineRule="exact"/>
              <w:rPr>
                <w:rFonts w:hint="eastAsia" w:asciiTheme="minorEastAsia" w:hAnsiTheme="minorEastAsia" w:cstheme="minorEastAsia"/>
                <w:sz w:val="24"/>
              </w:rPr>
            </w:pPr>
          </w:p>
        </w:tc>
      </w:tr>
      <w:tr w14:paraId="3465E4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14" w:hRule="atLeast"/>
          <w:jc w:val="center"/>
        </w:trPr>
        <w:tc>
          <w:tcPr>
            <w:tcW w:w="1268" w:type="pct"/>
            <w:tcBorders>
              <w:top w:val="single" w:color="auto" w:sz="4" w:space="0"/>
              <w:left w:val="single" w:color="auto" w:sz="4" w:space="0"/>
              <w:right w:val="single" w:color="auto" w:sz="4" w:space="0"/>
            </w:tcBorders>
            <w:vAlign w:val="center"/>
          </w:tcPr>
          <w:p w14:paraId="4FFF27A3">
            <w:pPr>
              <w:topLinePunct/>
              <w:spacing w:before="100" w:beforeAutospacing="1" w:after="100" w:afterAutospacing="1" w:line="440" w:lineRule="exact"/>
              <w:ind w:firstLine="240" w:firstLineChars="100"/>
              <w:rPr>
                <w:rFonts w:hint="eastAsia" w:asciiTheme="minorEastAsia" w:hAnsiTheme="minorEastAsia" w:cstheme="minorEastAsia"/>
                <w:sz w:val="24"/>
              </w:rPr>
            </w:pPr>
            <w:r>
              <w:rPr>
                <w:rFonts w:hint="eastAsia" w:asciiTheme="minorEastAsia" w:hAnsiTheme="minorEastAsia" w:cstheme="minorEastAsia"/>
                <w:sz w:val="24"/>
              </w:rPr>
              <w:t>经营范围</w:t>
            </w:r>
          </w:p>
        </w:tc>
        <w:tc>
          <w:tcPr>
            <w:tcW w:w="3731" w:type="pct"/>
            <w:gridSpan w:val="6"/>
            <w:tcBorders>
              <w:top w:val="single" w:color="auto" w:sz="4" w:space="0"/>
              <w:left w:val="single" w:color="auto" w:sz="4" w:space="0"/>
              <w:right w:val="single" w:color="auto" w:sz="4" w:space="0"/>
            </w:tcBorders>
            <w:vAlign w:val="center"/>
          </w:tcPr>
          <w:p w14:paraId="18C2E072">
            <w:pPr>
              <w:topLinePunct/>
              <w:spacing w:line="440" w:lineRule="exact"/>
              <w:rPr>
                <w:rFonts w:hint="eastAsia" w:asciiTheme="minorEastAsia" w:hAnsiTheme="minorEastAsia" w:cstheme="minorEastAsia"/>
                <w:sz w:val="24"/>
              </w:rPr>
            </w:pPr>
          </w:p>
        </w:tc>
      </w:tr>
      <w:tr w14:paraId="34A341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268" w:type="pct"/>
            <w:tcBorders>
              <w:top w:val="single" w:color="auto" w:sz="4" w:space="0"/>
              <w:left w:val="single" w:color="auto" w:sz="4" w:space="0"/>
              <w:bottom w:val="single" w:color="auto" w:sz="4" w:space="0"/>
              <w:right w:val="single" w:color="auto" w:sz="4" w:space="0"/>
            </w:tcBorders>
            <w:vAlign w:val="center"/>
          </w:tcPr>
          <w:p w14:paraId="2B1B9141">
            <w:pPr>
              <w:topLinePunct/>
              <w:spacing w:before="100" w:beforeAutospacing="1" w:after="100" w:afterAutospacing="1" w:line="440" w:lineRule="exact"/>
              <w:rPr>
                <w:rFonts w:hint="eastAsia" w:asciiTheme="minorEastAsia" w:hAnsiTheme="minorEastAsia" w:cstheme="minorEastAsia"/>
                <w:sz w:val="24"/>
              </w:rPr>
            </w:pPr>
            <w:r>
              <w:rPr>
                <w:rFonts w:hint="eastAsia" w:asciiTheme="minorEastAsia" w:hAnsiTheme="minorEastAsia" w:cstheme="minorEastAsia"/>
                <w:sz w:val="24"/>
              </w:rPr>
              <w:t>备注</w:t>
            </w:r>
          </w:p>
        </w:tc>
        <w:tc>
          <w:tcPr>
            <w:tcW w:w="3731" w:type="pct"/>
            <w:gridSpan w:val="6"/>
            <w:tcBorders>
              <w:top w:val="single" w:color="auto" w:sz="4" w:space="0"/>
              <w:left w:val="single" w:color="auto" w:sz="4" w:space="0"/>
              <w:bottom w:val="single" w:color="auto" w:sz="4" w:space="0"/>
              <w:right w:val="single" w:color="auto" w:sz="4" w:space="0"/>
            </w:tcBorders>
            <w:vAlign w:val="center"/>
          </w:tcPr>
          <w:p w14:paraId="21A3ADFD">
            <w:pPr>
              <w:topLinePunct/>
              <w:spacing w:line="440" w:lineRule="exact"/>
              <w:rPr>
                <w:rFonts w:hint="eastAsia" w:asciiTheme="minorEastAsia" w:hAnsiTheme="minorEastAsia" w:cstheme="minorEastAsia"/>
                <w:sz w:val="24"/>
              </w:rPr>
            </w:pPr>
          </w:p>
        </w:tc>
      </w:tr>
    </w:tbl>
    <w:p w14:paraId="41A9FFAE">
      <w:pPr>
        <w:rPr>
          <w:rFonts w:hint="eastAsia" w:asciiTheme="minorEastAsia" w:hAnsiTheme="minorEastAsia" w:cstheme="minorEastAsia"/>
          <w:sz w:val="24"/>
        </w:rPr>
      </w:pPr>
    </w:p>
    <w:p w14:paraId="79804B91">
      <w:pPr>
        <w:spacing w:line="440" w:lineRule="exact"/>
        <w:rPr>
          <w:rFonts w:hint="eastAsia" w:asciiTheme="minorEastAsia" w:hAnsiTheme="minorEastAsia" w:cstheme="minorEastAsia"/>
          <w:sz w:val="24"/>
        </w:rPr>
      </w:pPr>
      <w:r>
        <w:rPr>
          <w:rFonts w:hint="eastAsia" w:asciiTheme="minorEastAsia" w:hAnsiTheme="minorEastAsia" w:cstheme="minorEastAsia"/>
          <w:sz w:val="24"/>
        </w:rPr>
        <w:t>供应商：</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（加盖公章）</w:t>
      </w:r>
    </w:p>
    <w:p w14:paraId="08411D3F">
      <w:pPr>
        <w:spacing w:line="440" w:lineRule="exact"/>
        <w:rPr>
          <w:rFonts w:hint="eastAsia" w:asciiTheme="minorEastAsia" w:hAnsiTheme="minorEastAsia" w:cstheme="minorEastAsia"/>
          <w:sz w:val="24"/>
        </w:rPr>
      </w:pPr>
      <w:r>
        <w:rPr>
          <w:rFonts w:hint="eastAsia" w:asciiTheme="minorEastAsia" w:hAnsiTheme="minorEastAsia" w:cstheme="minorEastAsia"/>
          <w:sz w:val="24"/>
        </w:rPr>
        <w:t>法定代表人/其委托代理人：</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（签字）</w:t>
      </w:r>
    </w:p>
    <w:p w14:paraId="50B45414">
      <w:pPr>
        <w:spacing w:line="440" w:lineRule="exact"/>
        <w:rPr>
          <w:rFonts w:hint="eastAsia" w:asciiTheme="minorEastAsia" w:hAnsiTheme="minorEastAsia" w:cstheme="minorEastAsia"/>
          <w:sz w:val="24"/>
        </w:rPr>
      </w:pPr>
      <w:r>
        <w:rPr>
          <w:rFonts w:hint="eastAsia" w:asciiTheme="minorEastAsia" w:hAnsiTheme="minorEastAsia" w:cstheme="minorEastAsia"/>
          <w:sz w:val="24"/>
        </w:rPr>
        <w:t>日期：</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年</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月</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日</w:t>
      </w:r>
    </w:p>
    <w:p w14:paraId="029D3B01">
      <w:pPr>
        <w:rPr>
          <w:rFonts w:hint="eastAsia" w:asciiTheme="minorEastAsia" w:hAnsiTheme="minorEastAsia" w:cstheme="minorEastAsia"/>
          <w:sz w:val="24"/>
        </w:rPr>
      </w:pPr>
      <w:r>
        <w:rPr>
          <w:rFonts w:hint="eastAsia" w:asciiTheme="minorEastAsia" w:hAnsiTheme="minorEastAsia" w:cstheme="minorEastAsia"/>
          <w:sz w:val="24"/>
        </w:rPr>
        <w:br w:type="page"/>
      </w:r>
    </w:p>
    <w:p w14:paraId="70C62AAC">
      <w:pPr>
        <w:spacing w:line="440" w:lineRule="exact"/>
        <w:rPr>
          <w:rFonts w:hint="eastAsia" w:asciiTheme="minorEastAsia" w:hAnsiTheme="minorEastAsia" w:cstheme="minorEastAsia"/>
          <w:sz w:val="24"/>
        </w:rPr>
      </w:pPr>
      <w:r>
        <w:rPr>
          <w:rFonts w:hint="eastAsia" w:asciiTheme="minorEastAsia" w:hAnsiTheme="minorEastAsia" w:cstheme="minorEastAsia"/>
          <w:sz w:val="24"/>
        </w:rPr>
        <w:t xml:space="preserve">5.2 </w:t>
      </w:r>
      <w:r>
        <w:rPr>
          <w:rFonts w:hint="eastAsia" w:asciiTheme="minorEastAsia" w:hAnsiTheme="minorEastAsia" w:cstheme="minorEastAsia"/>
          <w:color w:val="auto"/>
          <w:sz w:val="24"/>
        </w:rPr>
        <w:t>1</w:t>
      </w:r>
      <w:r>
        <w:rPr>
          <w:rFonts w:hint="eastAsia" w:asciiTheme="minorEastAsia" w:hAnsiTheme="minorEastAsia" w:cstheme="minorEastAsia"/>
          <w:sz w:val="24"/>
        </w:rPr>
        <w:t>个以上类似项目业绩（含</w:t>
      </w:r>
      <w:r>
        <w:rPr>
          <w:rStyle w:val="5"/>
          <w:rFonts w:hint="eastAsia" w:asciiTheme="minorEastAsia" w:hAnsiTheme="minorEastAsia" w:cstheme="minorEastAsia"/>
          <w:bCs/>
          <w:color w:val="000000"/>
          <w:sz w:val="24"/>
        </w:rPr>
        <w:t>放射诊疗设备防护检测、个人剂量监测服务</w:t>
      </w:r>
      <w:r>
        <w:rPr>
          <w:rFonts w:hint="eastAsia" w:asciiTheme="minorEastAsia" w:hAnsiTheme="minorEastAsia" w:cstheme="minorEastAsia"/>
          <w:sz w:val="24"/>
        </w:rPr>
        <w:t>同类业绩，附合同关键页复印件）</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425"/>
        <w:gridCol w:w="1425"/>
        <w:gridCol w:w="1424"/>
        <w:gridCol w:w="1424"/>
        <w:gridCol w:w="1424"/>
        <w:gridCol w:w="1424"/>
      </w:tblGrid>
      <w:tr w14:paraId="5E050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424" w:type="dxa"/>
            <w:tcMar>
              <w:top w:w="60" w:type="dxa"/>
              <w:left w:w="120" w:type="dxa"/>
              <w:bottom w:w="30" w:type="dxa"/>
              <w:right w:w="120" w:type="dxa"/>
            </w:tcMar>
          </w:tcPr>
          <w:p w14:paraId="398E1BDF">
            <w:pPr>
              <w:spacing w:line="440" w:lineRule="exact"/>
              <w:rPr>
                <w:rFonts w:hint="eastAsia" w:asciiTheme="minorEastAsia" w:hAnsiTheme="minorEastAsia" w:cstheme="minorEastAsia"/>
                <w:sz w:val="24"/>
              </w:rPr>
            </w:pPr>
            <w:r>
              <w:rPr>
                <w:rFonts w:hint="eastAsia" w:asciiTheme="minorEastAsia" w:hAnsiTheme="minorEastAsia" w:cstheme="minorEastAsia"/>
                <w:sz w:val="24"/>
              </w:rPr>
              <w:t>编号</w:t>
            </w:r>
          </w:p>
        </w:tc>
        <w:tc>
          <w:tcPr>
            <w:tcW w:w="1424" w:type="dxa"/>
            <w:tcMar>
              <w:top w:w="60" w:type="dxa"/>
              <w:left w:w="120" w:type="dxa"/>
              <w:bottom w:w="30" w:type="dxa"/>
              <w:right w:w="120" w:type="dxa"/>
            </w:tcMar>
          </w:tcPr>
          <w:p w14:paraId="2F34D762">
            <w:pPr>
              <w:spacing w:line="440" w:lineRule="exact"/>
              <w:rPr>
                <w:rFonts w:hint="eastAsia" w:asciiTheme="minorEastAsia" w:hAnsiTheme="minorEastAsia" w:cstheme="minorEastAsia"/>
                <w:sz w:val="24"/>
              </w:rPr>
            </w:pPr>
            <w:r>
              <w:rPr>
                <w:rFonts w:hint="eastAsia" w:asciiTheme="minorEastAsia" w:hAnsiTheme="minorEastAsia" w:cstheme="minorEastAsia"/>
                <w:sz w:val="24"/>
              </w:rPr>
              <w:t>项目名称</w:t>
            </w:r>
          </w:p>
        </w:tc>
        <w:tc>
          <w:tcPr>
            <w:tcW w:w="1424" w:type="dxa"/>
            <w:tcMar>
              <w:top w:w="60" w:type="dxa"/>
              <w:left w:w="120" w:type="dxa"/>
              <w:bottom w:w="30" w:type="dxa"/>
              <w:right w:w="120" w:type="dxa"/>
            </w:tcMar>
          </w:tcPr>
          <w:p w14:paraId="4FC14A93">
            <w:pPr>
              <w:spacing w:line="440" w:lineRule="exact"/>
              <w:rPr>
                <w:rFonts w:hint="eastAsia" w:asciiTheme="minorEastAsia" w:hAnsiTheme="minorEastAsia" w:cstheme="minorEastAsia"/>
                <w:sz w:val="24"/>
              </w:rPr>
            </w:pPr>
            <w:r>
              <w:rPr>
                <w:rFonts w:hint="eastAsia" w:asciiTheme="minorEastAsia" w:hAnsiTheme="minorEastAsia" w:cstheme="minorEastAsia"/>
                <w:sz w:val="24"/>
              </w:rPr>
              <w:t>签订时间</w:t>
            </w:r>
          </w:p>
        </w:tc>
        <w:tc>
          <w:tcPr>
            <w:tcW w:w="1424" w:type="dxa"/>
            <w:tcMar>
              <w:top w:w="60" w:type="dxa"/>
              <w:left w:w="120" w:type="dxa"/>
              <w:bottom w:w="30" w:type="dxa"/>
              <w:right w:w="120" w:type="dxa"/>
            </w:tcMar>
          </w:tcPr>
          <w:p w14:paraId="60C505C1">
            <w:pPr>
              <w:spacing w:line="440" w:lineRule="exact"/>
              <w:rPr>
                <w:rFonts w:hint="eastAsia" w:asciiTheme="minorEastAsia" w:hAnsiTheme="minorEastAsia" w:cstheme="minorEastAsia"/>
                <w:sz w:val="24"/>
              </w:rPr>
            </w:pPr>
            <w:r>
              <w:rPr>
                <w:rFonts w:hint="eastAsia" w:asciiTheme="minorEastAsia" w:hAnsiTheme="minorEastAsia" w:cstheme="minorEastAsia"/>
                <w:sz w:val="24"/>
              </w:rPr>
              <w:t>金额</w:t>
            </w:r>
          </w:p>
        </w:tc>
        <w:tc>
          <w:tcPr>
            <w:tcW w:w="1424" w:type="dxa"/>
            <w:tcMar>
              <w:top w:w="60" w:type="dxa"/>
              <w:left w:w="120" w:type="dxa"/>
              <w:bottom w:w="30" w:type="dxa"/>
              <w:right w:w="120" w:type="dxa"/>
            </w:tcMar>
          </w:tcPr>
          <w:p w14:paraId="16E4768E">
            <w:pPr>
              <w:spacing w:line="440" w:lineRule="exact"/>
              <w:rPr>
                <w:rFonts w:hint="eastAsia" w:asciiTheme="minorEastAsia" w:hAnsiTheme="minorEastAsia" w:cstheme="minorEastAsia"/>
                <w:sz w:val="24"/>
              </w:rPr>
            </w:pPr>
            <w:r>
              <w:rPr>
                <w:rFonts w:hint="eastAsia" w:asciiTheme="minorEastAsia" w:hAnsiTheme="minorEastAsia" w:cstheme="minorEastAsia"/>
                <w:sz w:val="24"/>
              </w:rPr>
              <w:t>采购人</w:t>
            </w:r>
          </w:p>
        </w:tc>
        <w:tc>
          <w:tcPr>
            <w:tcW w:w="1424" w:type="dxa"/>
            <w:tcMar>
              <w:top w:w="60" w:type="dxa"/>
              <w:left w:w="120" w:type="dxa"/>
              <w:bottom w:w="30" w:type="dxa"/>
              <w:right w:w="120" w:type="dxa"/>
            </w:tcMar>
          </w:tcPr>
          <w:p w14:paraId="6719C120">
            <w:pPr>
              <w:spacing w:line="440" w:lineRule="exact"/>
              <w:rPr>
                <w:rFonts w:hint="eastAsia" w:asciiTheme="minorEastAsia" w:hAnsiTheme="minorEastAsia" w:cstheme="minorEastAsia"/>
                <w:sz w:val="24"/>
              </w:rPr>
            </w:pPr>
            <w:r>
              <w:rPr>
                <w:rFonts w:hint="eastAsia" w:asciiTheme="minorEastAsia" w:hAnsiTheme="minorEastAsia" w:cstheme="minorEastAsia"/>
                <w:sz w:val="24"/>
              </w:rPr>
              <w:t>完成情况</w:t>
            </w:r>
          </w:p>
        </w:tc>
      </w:tr>
      <w:tr w14:paraId="3F88D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424" w:type="dxa"/>
            <w:tcMar>
              <w:top w:w="60" w:type="dxa"/>
              <w:left w:w="120" w:type="dxa"/>
              <w:bottom w:w="30" w:type="dxa"/>
              <w:right w:w="120" w:type="dxa"/>
            </w:tcMar>
          </w:tcPr>
          <w:p w14:paraId="45DD1758">
            <w:pPr>
              <w:spacing w:line="440" w:lineRule="exact"/>
              <w:rPr>
                <w:rFonts w:hint="eastAsia" w:asciiTheme="minorEastAsia" w:hAnsiTheme="minorEastAsia" w:cstheme="minorEastAsia"/>
                <w:sz w:val="24"/>
              </w:rPr>
            </w:pPr>
            <w:r>
              <w:rPr>
                <w:rFonts w:hint="eastAsia" w:asciiTheme="minorEastAsia" w:hAnsiTheme="minorEastAsia" w:cstheme="minorEastAsia"/>
                <w:sz w:val="24"/>
              </w:rPr>
              <w:t>1</w:t>
            </w:r>
          </w:p>
        </w:tc>
        <w:tc>
          <w:tcPr>
            <w:tcW w:w="1424" w:type="dxa"/>
            <w:tcMar>
              <w:top w:w="60" w:type="dxa"/>
              <w:left w:w="120" w:type="dxa"/>
              <w:bottom w:w="30" w:type="dxa"/>
              <w:right w:w="120" w:type="dxa"/>
            </w:tcMar>
          </w:tcPr>
          <w:p w14:paraId="6F5F596B">
            <w:pPr>
              <w:spacing w:line="440" w:lineRule="exact"/>
              <w:rPr>
                <w:rFonts w:hint="eastAsia" w:asciiTheme="minorEastAsia" w:hAnsiTheme="minorEastAsia" w:cstheme="minorEastAsia"/>
                <w:sz w:val="24"/>
              </w:rPr>
            </w:pPr>
          </w:p>
        </w:tc>
        <w:tc>
          <w:tcPr>
            <w:tcW w:w="1424" w:type="dxa"/>
            <w:tcMar>
              <w:top w:w="60" w:type="dxa"/>
              <w:left w:w="120" w:type="dxa"/>
              <w:bottom w:w="30" w:type="dxa"/>
              <w:right w:w="120" w:type="dxa"/>
            </w:tcMar>
          </w:tcPr>
          <w:p w14:paraId="416B9937">
            <w:pPr>
              <w:spacing w:line="440" w:lineRule="exact"/>
              <w:rPr>
                <w:rFonts w:hint="eastAsia" w:asciiTheme="minorEastAsia" w:hAnsiTheme="minorEastAsia" w:cstheme="minorEastAsia"/>
                <w:sz w:val="24"/>
              </w:rPr>
            </w:pPr>
          </w:p>
        </w:tc>
        <w:tc>
          <w:tcPr>
            <w:tcW w:w="1424" w:type="dxa"/>
            <w:tcMar>
              <w:top w:w="60" w:type="dxa"/>
              <w:left w:w="120" w:type="dxa"/>
              <w:bottom w:w="30" w:type="dxa"/>
              <w:right w:w="120" w:type="dxa"/>
            </w:tcMar>
          </w:tcPr>
          <w:p w14:paraId="48F1B4D5">
            <w:pPr>
              <w:spacing w:line="440" w:lineRule="exact"/>
              <w:rPr>
                <w:rFonts w:hint="eastAsia" w:asciiTheme="minorEastAsia" w:hAnsiTheme="minorEastAsia" w:cstheme="minorEastAsia"/>
                <w:sz w:val="24"/>
              </w:rPr>
            </w:pPr>
          </w:p>
        </w:tc>
        <w:tc>
          <w:tcPr>
            <w:tcW w:w="1424" w:type="dxa"/>
            <w:tcMar>
              <w:top w:w="60" w:type="dxa"/>
              <w:left w:w="120" w:type="dxa"/>
              <w:bottom w:w="30" w:type="dxa"/>
              <w:right w:w="120" w:type="dxa"/>
            </w:tcMar>
          </w:tcPr>
          <w:p w14:paraId="170AEA06">
            <w:pPr>
              <w:spacing w:line="440" w:lineRule="exact"/>
              <w:rPr>
                <w:rFonts w:hint="eastAsia" w:asciiTheme="minorEastAsia" w:hAnsiTheme="minorEastAsia" w:cstheme="minorEastAsia"/>
                <w:sz w:val="24"/>
              </w:rPr>
            </w:pPr>
          </w:p>
        </w:tc>
        <w:tc>
          <w:tcPr>
            <w:tcW w:w="1424" w:type="dxa"/>
            <w:tcMar>
              <w:top w:w="60" w:type="dxa"/>
              <w:left w:w="120" w:type="dxa"/>
              <w:bottom w:w="30" w:type="dxa"/>
              <w:right w:w="120" w:type="dxa"/>
            </w:tcMar>
          </w:tcPr>
          <w:p w14:paraId="063FBBBE">
            <w:pPr>
              <w:spacing w:line="440" w:lineRule="exact"/>
              <w:rPr>
                <w:rFonts w:hint="eastAsia" w:asciiTheme="minorEastAsia" w:hAnsiTheme="minorEastAsia" w:cstheme="minorEastAsia"/>
                <w:sz w:val="24"/>
              </w:rPr>
            </w:pPr>
          </w:p>
        </w:tc>
      </w:tr>
      <w:tr w14:paraId="0198F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424" w:type="dxa"/>
            <w:tcMar>
              <w:top w:w="60" w:type="dxa"/>
              <w:left w:w="120" w:type="dxa"/>
              <w:bottom w:w="30" w:type="dxa"/>
              <w:right w:w="120" w:type="dxa"/>
            </w:tcMar>
          </w:tcPr>
          <w:p w14:paraId="38F4CA55">
            <w:pPr>
              <w:spacing w:line="440" w:lineRule="exact"/>
              <w:rPr>
                <w:rFonts w:hint="eastAsia" w:asciiTheme="minorEastAsia" w:hAnsiTheme="minorEastAsia" w:cstheme="minorEastAsia"/>
                <w:sz w:val="24"/>
              </w:rPr>
            </w:pPr>
            <w:r>
              <w:rPr>
                <w:rFonts w:hint="eastAsia" w:asciiTheme="minorEastAsia" w:hAnsiTheme="minorEastAsia" w:cstheme="minorEastAsia"/>
                <w:sz w:val="24"/>
              </w:rPr>
              <w:t>2</w:t>
            </w:r>
          </w:p>
        </w:tc>
        <w:tc>
          <w:tcPr>
            <w:tcW w:w="1424" w:type="dxa"/>
            <w:tcMar>
              <w:top w:w="60" w:type="dxa"/>
              <w:left w:w="120" w:type="dxa"/>
              <w:bottom w:w="30" w:type="dxa"/>
              <w:right w:w="120" w:type="dxa"/>
            </w:tcMar>
          </w:tcPr>
          <w:p w14:paraId="482C8402">
            <w:pPr>
              <w:spacing w:line="440" w:lineRule="exact"/>
              <w:rPr>
                <w:rFonts w:hint="eastAsia" w:asciiTheme="minorEastAsia" w:hAnsiTheme="minorEastAsia" w:cstheme="minorEastAsia"/>
                <w:sz w:val="24"/>
              </w:rPr>
            </w:pPr>
          </w:p>
        </w:tc>
        <w:tc>
          <w:tcPr>
            <w:tcW w:w="1424" w:type="dxa"/>
            <w:tcMar>
              <w:top w:w="60" w:type="dxa"/>
              <w:left w:w="120" w:type="dxa"/>
              <w:bottom w:w="30" w:type="dxa"/>
              <w:right w:w="120" w:type="dxa"/>
            </w:tcMar>
          </w:tcPr>
          <w:p w14:paraId="1F04FFCD">
            <w:pPr>
              <w:spacing w:line="440" w:lineRule="exact"/>
              <w:rPr>
                <w:rFonts w:hint="eastAsia" w:asciiTheme="minorEastAsia" w:hAnsiTheme="minorEastAsia" w:cstheme="minorEastAsia"/>
                <w:sz w:val="24"/>
              </w:rPr>
            </w:pPr>
          </w:p>
        </w:tc>
        <w:tc>
          <w:tcPr>
            <w:tcW w:w="1424" w:type="dxa"/>
            <w:tcMar>
              <w:top w:w="60" w:type="dxa"/>
              <w:left w:w="120" w:type="dxa"/>
              <w:bottom w:w="30" w:type="dxa"/>
              <w:right w:w="120" w:type="dxa"/>
            </w:tcMar>
          </w:tcPr>
          <w:p w14:paraId="41535738">
            <w:pPr>
              <w:spacing w:line="440" w:lineRule="exact"/>
              <w:rPr>
                <w:rFonts w:hint="eastAsia" w:asciiTheme="minorEastAsia" w:hAnsiTheme="minorEastAsia" w:cstheme="minorEastAsia"/>
                <w:sz w:val="24"/>
              </w:rPr>
            </w:pPr>
          </w:p>
        </w:tc>
        <w:tc>
          <w:tcPr>
            <w:tcW w:w="1424" w:type="dxa"/>
            <w:tcMar>
              <w:top w:w="60" w:type="dxa"/>
              <w:left w:w="120" w:type="dxa"/>
              <w:bottom w:w="30" w:type="dxa"/>
              <w:right w:w="120" w:type="dxa"/>
            </w:tcMar>
          </w:tcPr>
          <w:p w14:paraId="331EA239">
            <w:pPr>
              <w:spacing w:line="440" w:lineRule="exact"/>
              <w:rPr>
                <w:rFonts w:hint="eastAsia" w:asciiTheme="minorEastAsia" w:hAnsiTheme="minorEastAsia" w:cstheme="minorEastAsia"/>
                <w:sz w:val="24"/>
              </w:rPr>
            </w:pPr>
          </w:p>
        </w:tc>
        <w:tc>
          <w:tcPr>
            <w:tcW w:w="1424" w:type="dxa"/>
            <w:tcMar>
              <w:top w:w="60" w:type="dxa"/>
              <w:left w:w="120" w:type="dxa"/>
              <w:bottom w:w="30" w:type="dxa"/>
              <w:right w:w="120" w:type="dxa"/>
            </w:tcMar>
          </w:tcPr>
          <w:p w14:paraId="681EB7DA">
            <w:pPr>
              <w:spacing w:line="440" w:lineRule="exact"/>
              <w:rPr>
                <w:rFonts w:hint="eastAsia" w:asciiTheme="minorEastAsia" w:hAnsiTheme="minorEastAsia" w:cstheme="minorEastAsia"/>
                <w:sz w:val="24"/>
              </w:rPr>
            </w:pPr>
          </w:p>
        </w:tc>
      </w:tr>
      <w:tr w14:paraId="550DE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424" w:type="dxa"/>
            <w:tcMar>
              <w:top w:w="60" w:type="dxa"/>
              <w:left w:w="120" w:type="dxa"/>
              <w:bottom w:w="30" w:type="dxa"/>
              <w:right w:w="120" w:type="dxa"/>
            </w:tcMar>
          </w:tcPr>
          <w:p w14:paraId="05BDF57C">
            <w:pPr>
              <w:spacing w:line="440" w:lineRule="exact"/>
              <w:rPr>
                <w:rFonts w:hint="eastAsia" w:asciiTheme="minorEastAsia" w:hAnsiTheme="minorEastAsia" w:cstheme="minorEastAsia"/>
                <w:sz w:val="24"/>
              </w:rPr>
            </w:pPr>
            <w:r>
              <w:rPr>
                <w:rFonts w:hint="eastAsia" w:asciiTheme="minorEastAsia" w:hAnsiTheme="minorEastAsia" w:cstheme="minorEastAsia"/>
                <w:sz w:val="24"/>
              </w:rPr>
              <w:t>…</w:t>
            </w:r>
          </w:p>
        </w:tc>
        <w:tc>
          <w:tcPr>
            <w:tcW w:w="1424" w:type="dxa"/>
            <w:tcMar>
              <w:top w:w="60" w:type="dxa"/>
              <w:left w:w="120" w:type="dxa"/>
              <w:bottom w:w="30" w:type="dxa"/>
              <w:right w:w="120" w:type="dxa"/>
            </w:tcMar>
          </w:tcPr>
          <w:p w14:paraId="5F1F14A6">
            <w:pPr>
              <w:spacing w:line="440" w:lineRule="exact"/>
              <w:rPr>
                <w:rFonts w:hint="eastAsia" w:asciiTheme="minorEastAsia" w:hAnsiTheme="minorEastAsia" w:cstheme="minorEastAsia"/>
                <w:sz w:val="24"/>
              </w:rPr>
            </w:pPr>
          </w:p>
        </w:tc>
        <w:tc>
          <w:tcPr>
            <w:tcW w:w="1424" w:type="dxa"/>
            <w:tcMar>
              <w:top w:w="60" w:type="dxa"/>
              <w:left w:w="120" w:type="dxa"/>
              <w:bottom w:w="30" w:type="dxa"/>
              <w:right w:w="120" w:type="dxa"/>
            </w:tcMar>
          </w:tcPr>
          <w:p w14:paraId="2AE0D462">
            <w:pPr>
              <w:spacing w:line="440" w:lineRule="exact"/>
              <w:rPr>
                <w:rFonts w:hint="eastAsia" w:asciiTheme="minorEastAsia" w:hAnsiTheme="minorEastAsia" w:cstheme="minorEastAsia"/>
                <w:sz w:val="24"/>
              </w:rPr>
            </w:pPr>
          </w:p>
        </w:tc>
        <w:tc>
          <w:tcPr>
            <w:tcW w:w="1424" w:type="dxa"/>
            <w:tcMar>
              <w:top w:w="60" w:type="dxa"/>
              <w:left w:w="120" w:type="dxa"/>
              <w:bottom w:w="30" w:type="dxa"/>
              <w:right w:w="120" w:type="dxa"/>
            </w:tcMar>
          </w:tcPr>
          <w:p w14:paraId="051B344A">
            <w:pPr>
              <w:spacing w:line="440" w:lineRule="exact"/>
              <w:rPr>
                <w:rFonts w:hint="eastAsia" w:asciiTheme="minorEastAsia" w:hAnsiTheme="minorEastAsia" w:cstheme="minorEastAsia"/>
                <w:sz w:val="24"/>
              </w:rPr>
            </w:pPr>
          </w:p>
        </w:tc>
        <w:tc>
          <w:tcPr>
            <w:tcW w:w="1424" w:type="dxa"/>
            <w:tcMar>
              <w:top w:w="60" w:type="dxa"/>
              <w:left w:w="120" w:type="dxa"/>
              <w:bottom w:w="30" w:type="dxa"/>
              <w:right w:w="120" w:type="dxa"/>
            </w:tcMar>
          </w:tcPr>
          <w:p w14:paraId="26A1E6B8">
            <w:pPr>
              <w:spacing w:line="440" w:lineRule="exact"/>
              <w:rPr>
                <w:rFonts w:hint="eastAsia" w:asciiTheme="minorEastAsia" w:hAnsiTheme="minorEastAsia" w:cstheme="minorEastAsia"/>
                <w:sz w:val="24"/>
              </w:rPr>
            </w:pPr>
          </w:p>
        </w:tc>
        <w:tc>
          <w:tcPr>
            <w:tcW w:w="1424" w:type="dxa"/>
            <w:tcMar>
              <w:top w:w="60" w:type="dxa"/>
              <w:left w:w="120" w:type="dxa"/>
              <w:bottom w:w="30" w:type="dxa"/>
              <w:right w:w="120" w:type="dxa"/>
            </w:tcMar>
          </w:tcPr>
          <w:p w14:paraId="763C091E">
            <w:pPr>
              <w:spacing w:line="440" w:lineRule="exact"/>
              <w:rPr>
                <w:rFonts w:hint="eastAsia" w:asciiTheme="minorEastAsia" w:hAnsiTheme="minorEastAsia" w:cstheme="minorEastAsia"/>
                <w:sz w:val="24"/>
              </w:rPr>
            </w:pPr>
          </w:p>
        </w:tc>
      </w:tr>
    </w:tbl>
    <w:p w14:paraId="53FC4818">
      <w:pPr>
        <w:spacing w:line="440" w:lineRule="exact"/>
        <w:rPr>
          <w:rFonts w:hint="eastAsia" w:asciiTheme="minorEastAsia" w:hAnsiTheme="minorEastAsia" w:cstheme="minorEastAsia"/>
          <w:sz w:val="24"/>
        </w:rPr>
      </w:pPr>
      <w:r>
        <w:rPr>
          <w:rFonts w:hint="eastAsia" w:asciiTheme="minorEastAsia" w:hAnsiTheme="minorEastAsia" w:cstheme="minorEastAsia"/>
          <w:sz w:val="24"/>
        </w:rPr>
        <w:t>注：</w:t>
      </w:r>
    </w:p>
    <w:p w14:paraId="7751C464">
      <w:pPr>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1.项目业绩（自2024年3月起）的认定标准及有效证明文件要求以询价文件相关规定为准，未提供有效证明文件或不满足要求的项目业绩将不予认可。</w:t>
      </w:r>
    </w:p>
    <w:p w14:paraId="6B8A090E">
      <w:pPr>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2.供应商的有效证明文件加盖公章，须内容清晰、真实。供应商须将提供的有效证明文件按本表形式进行编号并按编号顺序装订提交。</w:t>
      </w:r>
    </w:p>
    <w:p w14:paraId="03B0E858">
      <w:pPr>
        <w:spacing w:line="440" w:lineRule="exact"/>
        <w:rPr>
          <w:rFonts w:hint="eastAsia" w:asciiTheme="minorEastAsia" w:hAnsiTheme="minorEastAsia" w:cstheme="minorEastAsia"/>
          <w:sz w:val="24"/>
        </w:rPr>
      </w:pPr>
    </w:p>
    <w:p w14:paraId="50563FA0">
      <w:pPr>
        <w:spacing w:line="440" w:lineRule="exact"/>
        <w:rPr>
          <w:rFonts w:hint="eastAsia" w:asciiTheme="minorEastAsia" w:hAnsiTheme="minorEastAsia" w:cstheme="minorEastAsia"/>
          <w:sz w:val="24"/>
        </w:rPr>
      </w:pPr>
      <w:r>
        <w:rPr>
          <w:rFonts w:hint="eastAsia" w:asciiTheme="minorEastAsia" w:hAnsiTheme="minorEastAsia" w:cstheme="minorEastAsia"/>
          <w:sz w:val="24"/>
        </w:rPr>
        <w:t>供应商：</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（加盖公章）</w:t>
      </w:r>
    </w:p>
    <w:p w14:paraId="48C3A806">
      <w:pPr>
        <w:spacing w:line="440" w:lineRule="exact"/>
        <w:rPr>
          <w:rFonts w:hint="eastAsia" w:asciiTheme="minorEastAsia" w:hAnsiTheme="minorEastAsia" w:cstheme="minorEastAsia"/>
          <w:sz w:val="24"/>
        </w:rPr>
      </w:pPr>
      <w:r>
        <w:rPr>
          <w:rFonts w:hint="eastAsia" w:asciiTheme="minorEastAsia" w:hAnsiTheme="minorEastAsia" w:cstheme="minorEastAsia"/>
          <w:sz w:val="24"/>
        </w:rPr>
        <w:t>法定代表人/其委托代理人：</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（签字）</w:t>
      </w:r>
    </w:p>
    <w:p w14:paraId="02D0C033">
      <w:pPr>
        <w:spacing w:line="440" w:lineRule="exact"/>
        <w:rPr>
          <w:rFonts w:hint="eastAsia" w:asciiTheme="minorEastAsia" w:hAnsiTheme="minorEastAsia" w:cstheme="minorEastAsia"/>
          <w:sz w:val="24"/>
        </w:rPr>
      </w:pPr>
      <w:r>
        <w:rPr>
          <w:rFonts w:hint="eastAsia" w:asciiTheme="minorEastAsia" w:hAnsiTheme="minorEastAsia" w:cstheme="minorEastAsia"/>
          <w:sz w:val="24"/>
        </w:rPr>
        <w:t>日期：</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年</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月</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日</w:t>
      </w:r>
    </w:p>
    <w:p w14:paraId="052FC87B">
      <w:pPr>
        <w:rPr>
          <w:rFonts w:hint="eastAsia" w:asciiTheme="minorEastAsia" w:hAnsiTheme="minorEastAsia" w:cstheme="minorEastAsia"/>
          <w:sz w:val="24"/>
        </w:rPr>
      </w:pPr>
      <w:r>
        <w:rPr>
          <w:rFonts w:hint="eastAsia" w:asciiTheme="minorEastAsia" w:hAnsiTheme="minorEastAsia" w:cstheme="minorEastAsia"/>
          <w:sz w:val="24"/>
        </w:rPr>
        <w:br w:type="page"/>
      </w:r>
    </w:p>
    <w:p w14:paraId="6A8A5621">
      <w:pPr>
        <w:spacing w:line="440" w:lineRule="exact"/>
        <w:rPr>
          <w:rFonts w:hint="eastAsia" w:asciiTheme="minorEastAsia" w:hAnsiTheme="minorEastAsia" w:cstheme="minorEastAsia"/>
          <w:sz w:val="24"/>
        </w:rPr>
      </w:pPr>
      <w:r>
        <w:rPr>
          <w:rFonts w:hint="eastAsia" w:asciiTheme="minorEastAsia" w:hAnsiTheme="minorEastAsia" w:cstheme="minorEastAsia"/>
          <w:sz w:val="24"/>
        </w:rPr>
        <w:t>5.3 放射诊疗设备与个人剂量监测整体服务方案（自行拟定）</w:t>
      </w:r>
    </w:p>
    <w:p w14:paraId="66DA717D">
      <w:pPr>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（供应商按询价文件第三章采购需求编制，需贴合医院放射诊疗设备防护检测、个人剂量监测服务要求，内容完整、具有可操作性，至少包含以下内容，可自行增加附页）</w:t>
      </w:r>
    </w:p>
    <w:p w14:paraId="1F117096">
      <w:pPr>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1.放射诊疗设备与个人剂量监测整体服务方案（含服务流程、检测方法、实施步骤、3年总体时间计划、年度/季度服务安排等）；</w:t>
      </w:r>
    </w:p>
    <w:p w14:paraId="12D65376">
      <w:pPr>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2.现场检测及个人剂量监测工作方案（含现场作业流程、剂量计收发管理、调研记录表、组织协调机制、台账模板等）；</w:t>
      </w:r>
    </w:p>
    <w:p w14:paraId="0ED6E814">
      <w:pPr>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3.项目重点难点及解决方案（贴合医院不停诊运营、放射机房复杂环境、人员流动大等医疗场景特点）；</w:t>
      </w:r>
    </w:p>
    <w:p w14:paraId="7618CBA3">
      <w:pPr>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4.放射防护与个人剂量管理培训方案（含培训内容、课时、形式、课件大纲、参训对象等）；</w:t>
      </w:r>
    </w:p>
    <w:p w14:paraId="4B056E1B">
      <w:pPr>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5.项目团队配置表（含项目经理及成员姓名、专业资质、职称、社保证明、同类项目工作经验等）；</w:t>
      </w:r>
    </w:p>
    <w:p w14:paraId="41BBEDBD">
      <w:pPr>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6.售后服务方案（含3年服务周期、应急响应时间、日常技术支持、超限事件处置、监管迎检配合等保障措施）；</w:t>
      </w:r>
    </w:p>
    <w:p w14:paraId="150CD9D7">
      <w:pPr>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7.质量保障措施（含现场检测质量把控、报告审核复核机制、数据溯源、成果合规性管控等）。</w:t>
      </w:r>
    </w:p>
    <w:p w14:paraId="7E377312">
      <w:pPr>
        <w:spacing w:line="440" w:lineRule="exact"/>
        <w:ind w:firstLine="480" w:firstLineChars="200"/>
        <w:rPr>
          <w:rFonts w:hint="eastAsia" w:asciiTheme="minorEastAsia" w:hAnsiTheme="minorEastAsia" w:cstheme="minorEastAsia"/>
          <w:sz w:val="24"/>
        </w:rPr>
      </w:pPr>
    </w:p>
    <w:p w14:paraId="7B880115">
      <w:pPr>
        <w:rPr>
          <w:rFonts w:hint="eastAsia" w:asciiTheme="minorEastAsia" w:hAnsiTheme="minorEastAsia" w:cstheme="minorEastAsia"/>
          <w:sz w:val="24"/>
        </w:rPr>
      </w:pPr>
    </w:p>
    <w:p w14:paraId="1208FCA1">
      <w:pPr>
        <w:spacing w:line="440" w:lineRule="exact"/>
        <w:rPr>
          <w:rFonts w:hint="eastAsia" w:asciiTheme="minorEastAsia" w:hAnsiTheme="minorEastAsia" w:cstheme="minorEastAsia"/>
          <w:sz w:val="24"/>
        </w:rPr>
      </w:pPr>
      <w:r>
        <w:rPr>
          <w:rFonts w:hint="eastAsia" w:asciiTheme="minorEastAsia" w:hAnsiTheme="minorEastAsia" w:cstheme="minorEastAsia"/>
          <w:sz w:val="24"/>
        </w:rPr>
        <w:t>供应商：</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（加盖公章）</w:t>
      </w:r>
    </w:p>
    <w:p w14:paraId="547E02EA">
      <w:pPr>
        <w:spacing w:line="440" w:lineRule="exact"/>
        <w:rPr>
          <w:rFonts w:hint="eastAsia" w:asciiTheme="minorEastAsia" w:hAnsiTheme="minorEastAsia" w:cstheme="minorEastAsia"/>
          <w:sz w:val="24"/>
        </w:rPr>
      </w:pPr>
      <w:r>
        <w:rPr>
          <w:rFonts w:hint="eastAsia" w:asciiTheme="minorEastAsia" w:hAnsiTheme="minorEastAsia" w:cstheme="minorEastAsia"/>
          <w:sz w:val="24"/>
        </w:rPr>
        <w:t>法定代表人/其委托代理人：</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（签字）</w:t>
      </w:r>
    </w:p>
    <w:p w14:paraId="11D88BEA">
      <w:pPr>
        <w:spacing w:line="440" w:lineRule="exact"/>
        <w:rPr>
          <w:rFonts w:hint="eastAsia" w:asciiTheme="minorEastAsia" w:hAnsiTheme="minorEastAsia" w:cstheme="minorEastAsia"/>
          <w:sz w:val="24"/>
        </w:rPr>
      </w:pPr>
      <w:r>
        <w:rPr>
          <w:rFonts w:hint="eastAsia" w:asciiTheme="minorEastAsia" w:hAnsiTheme="minorEastAsia" w:cstheme="minorEastAsia"/>
          <w:sz w:val="24"/>
        </w:rPr>
        <w:t>日期：</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年</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月</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日</w:t>
      </w:r>
    </w:p>
    <w:p w14:paraId="0EA35B5F">
      <w:pPr>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br w:type="page"/>
      </w:r>
    </w:p>
    <w:p w14:paraId="57BA02BF">
      <w:pPr>
        <w:spacing w:line="440" w:lineRule="exact"/>
        <w:jc w:val="center"/>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（六） 其他资料</w:t>
      </w:r>
    </w:p>
    <w:p w14:paraId="60F56FFE">
      <w:pPr>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供应商质量管理体系（ISO9001）等认证证书复印件（如有）；</w:t>
      </w:r>
    </w:p>
    <w:p w14:paraId="4F8ED4D0">
      <w:pPr>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项目团队成员资质证书及近三个月社保证明复印件；</w:t>
      </w:r>
    </w:p>
    <w:p w14:paraId="5D9FB6D5">
      <w:pPr>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计量检测设备检定证书复印件；</w:t>
      </w:r>
    </w:p>
    <w:p w14:paraId="594BB175">
      <w:pPr>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供应商认为需要提供的其他补充资料（如荣誉证书、服务承诺书等）；</w:t>
      </w:r>
    </w:p>
    <w:p w14:paraId="57F6D94F">
      <w:pPr>
        <w:spacing w:line="440" w:lineRule="exact"/>
        <w:ind w:firstLine="480" w:firstLineChars="200"/>
        <w:rPr>
          <w:rFonts w:hint="eastAsia" w:asciiTheme="minorEastAsia" w:hAnsiTheme="minorEastAsia" w:cstheme="minorEastAsia"/>
          <w:sz w:val="24"/>
        </w:rPr>
      </w:pPr>
    </w:p>
    <w:p w14:paraId="3A61D76C">
      <w:pPr>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供应商：      （加盖公章）</w:t>
      </w:r>
    </w:p>
    <w:p w14:paraId="0EEB5645">
      <w:pPr>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法定代表人/其委托代理人：      （签字）</w:t>
      </w:r>
    </w:p>
    <w:p w14:paraId="5CE54B95">
      <w:pPr>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日期：      年      月      日</w:t>
      </w:r>
    </w:p>
    <w:p w14:paraId="74554B54">
      <w:pPr>
        <w:spacing w:line="440" w:lineRule="exact"/>
        <w:rPr>
          <w:rFonts w:hint="eastAsia" w:ascii="方正仿宋_GB2312" w:hAnsi="方正仿宋_GB2312" w:eastAsia="方正仿宋_GB2312" w:cs="方正仿宋_GB2312"/>
          <w:sz w:val="24"/>
        </w:rPr>
      </w:pPr>
    </w:p>
    <w:p w14:paraId="42E1854B">
      <w:pPr>
        <w:spacing w:line="500" w:lineRule="exact"/>
        <w:rPr>
          <w:rFonts w:hint="eastAsia" w:ascii="仿宋_GB2312" w:hAnsi="仿宋_GB2312" w:eastAsia="仿宋_GB2312" w:cs="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embedRegular r:id="rId1" w:fontKey="{1D17A0E0-9480-465E-9DFD-04BE83CF2762}"/>
  </w:font>
  <w:font w:name="方正楷体简体">
    <w:panose1 w:val="02000000000000000000"/>
    <w:charset w:val="86"/>
    <w:family w:val="auto"/>
    <w:pitch w:val="default"/>
    <w:sig w:usb0="A00002BF" w:usb1="184F6CFA" w:usb2="00000012" w:usb3="00000000" w:csb0="00040001" w:csb1="00000000"/>
    <w:embedRegular r:id="rId2" w:fontKey="{A1FEA18E-CEB2-457A-BE64-DF68D9BCB745}"/>
  </w:font>
  <w:font w:name="仿宋_GB2312">
    <w:panose1 w:val="02010609030101010101"/>
    <w:charset w:val="86"/>
    <w:family w:val="auto"/>
    <w:pitch w:val="default"/>
    <w:sig w:usb0="00000001" w:usb1="080E0000" w:usb2="00000000" w:usb3="00000000" w:csb0="00040000" w:csb1="00000000"/>
    <w:embedRegular r:id="rId3" w:fontKey="{CA13F5CD-F58F-40E5-AF32-88428306523B}"/>
  </w:font>
  <w:font w:name="方正仿宋_GB2312">
    <w:panose1 w:val="02000000000000000000"/>
    <w:charset w:val="86"/>
    <w:family w:val="auto"/>
    <w:pitch w:val="default"/>
    <w:sig w:usb0="A00002BF" w:usb1="184F6CFA" w:usb2="00000012" w:usb3="00000000" w:csb0="00040001" w:csb1="00000000"/>
    <w:embedRegular r:id="rId4" w:fontKey="{4AF8D793-B9D3-4DDF-9DC4-CEFCCB85C5E6}"/>
  </w:font>
  <w:font w:name="WPSEMBED1">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C224A0"/>
    <w:multiLevelType w:val="singleLevel"/>
    <w:tmpl w:val="A2C224A0"/>
    <w:lvl w:ilvl="0" w:tentative="0">
      <w:start w:val="2"/>
      <w:numFmt w:val="chineseCounting"/>
      <w:suff w:val="space"/>
      <w:lvlText w:val="第%1章"/>
      <w:lvlJc w:val="left"/>
      <w:rPr>
        <w:rFonts w:hint="eastAsia"/>
      </w:rPr>
    </w:lvl>
  </w:abstractNum>
  <w:abstractNum w:abstractNumId="1">
    <w:nsid w:val="5D58C02B"/>
    <w:multiLevelType w:val="singleLevel"/>
    <w:tmpl w:val="5D58C02B"/>
    <w:lvl w:ilvl="0" w:tentative="0">
      <w:start w:val="1"/>
      <w:numFmt w:val="decimalEnclosedCircleChinese"/>
      <w:suff w:val="space"/>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6639CA"/>
    <w:rsid w:val="00153B5E"/>
    <w:rsid w:val="002478C8"/>
    <w:rsid w:val="002F5549"/>
    <w:rsid w:val="0096338C"/>
    <w:rsid w:val="00A324B1"/>
    <w:rsid w:val="00CB7E51"/>
    <w:rsid w:val="016639CA"/>
    <w:rsid w:val="0BBC59AF"/>
    <w:rsid w:val="0F5B1FBE"/>
    <w:rsid w:val="1E311FDC"/>
    <w:rsid w:val="2F147D5F"/>
    <w:rsid w:val="2F4D3910"/>
    <w:rsid w:val="305E1220"/>
    <w:rsid w:val="33096D61"/>
    <w:rsid w:val="3C796E39"/>
    <w:rsid w:val="4CDB3BA6"/>
    <w:rsid w:val="56092997"/>
    <w:rsid w:val="642A4E59"/>
    <w:rsid w:val="671C22CF"/>
    <w:rsid w:val="7F637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2807</Words>
  <Characters>2986</Characters>
  <Lines>82</Lines>
  <Paragraphs>23</Paragraphs>
  <TotalTime>38</TotalTime>
  <ScaleCrop>false</ScaleCrop>
  <LinksUpToDate>false</LinksUpToDate>
  <CharactersWithSpaces>3033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2026-04-14T13:46:00Z</dcterms:created>
  <dc:creator>(*^__^*)</dc:creator>
  <cp:lastModifiedBy>Nicholas</cp:lastModifiedBy>
  <cp:lastPrinted>2026-04-21T06:28:00Z</cp:lastPrinted>
  <dcterms:modified xsi:type="dcterms:W3CDTF">2026-06-03T01:03:56Z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1E5682B3342444308468BDE77780284F_13</vt:lpwstr>
  </property>
  <property fmtid="{D5CDD505-2E9C-101B-9397-08002B2CF9AE}" pid="4" name="KSOTemplateDocerSaveRecord">
    <vt:lpwstr>eyJoZGlkIjoiNDVkZmNkNjc0NTQzYmViMWI1NTBiYTViNjZmYzY0NGUiLCJ1c2VySWQiOiIxMDcyMTI1NjE0In0=</vt:lpwstr>
  </property>
</Properties>
</file>