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D69F64">
      <w:pPr>
        <w:spacing w:line="360" w:lineRule="auto"/>
        <w:jc w:val="left"/>
      </w:pPr>
    </w:p>
    <w:p w14:paraId="692EA24C">
      <w:pPr>
        <w:spacing w:line="360" w:lineRule="auto"/>
        <w:jc w:val="left"/>
      </w:pPr>
    </w:p>
    <w:p w14:paraId="540F5056">
      <w:pPr>
        <w:spacing w:line="240" w:lineRule="auto"/>
        <w:jc w:val="center"/>
      </w:pPr>
      <w:r>
        <w:rPr>
          <w:rFonts w:ascii="Times New Roman" w:hAnsi="Times New Roman" w:eastAsia="宋体"/>
          <w:b/>
          <w:sz w:val="36"/>
        </w:rPr>
        <w:t>苏州一〇〇医院</w:t>
      </w:r>
    </w:p>
    <w:p w14:paraId="6550EF96">
      <w:pPr>
        <w:spacing w:line="360" w:lineRule="auto"/>
        <w:jc w:val="left"/>
      </w:pPr>
    </w:p>
    <w:p w14:paraId="4DDE20D8">
      <w:pPr>
        <w:spacing w:line="240" w:lineRule="auto"/>
        <w:jc w:val="center"/>
      </w:pPr>
      <w:r>
        <w:rPr>
          <w:rFonts w:ascii="Times New Roman" w:hAnsi="Times New Roman" w:eastAsia="宋体"/>
          <w:b w:val="0"/>
          <w:sz w:val="34"/>
        </w:rPr>
        <w:t>遴选美容科医用耗材供应商采购</w:t>
      </w:r>
    </w:p>
    <w:p w14:paraId="31E0E630">
      <w:pPr>
        <w:spacing w:line="360" w:lineRule="auto"/>
        <w:jc w:val="left"/>
      </w:pPr>
    </w:p>
    <w:p w14:paraId="659355BC">
      <w:pPr>
        <w:spacing w:line="240" w:lineRule="auto"/>
        <w:jc w:val="center"/>
      </w:pPr>
      <w:r>
        <w:rPr>
          <w:rFonts w:ascii="Times New Roman" w:hAnsi="Times New Roman" w:eastAsia="宋体"/>
          <w:b/>
          <w:sz w:val="44"/>
        </w:rPr>
        <w:t>询价文件</w:t>
      </w:r>
    </w:p>
    <w:p w14:paraId="55F1BC6C">
      <w:pPr>
        <w:spacing w:line="360" w:lineRule="auto"/>
        <w:jc w:val="left"/>
      </w:pPr>
    </w:p>
    <w:p w14:paraId="1125B927">
      <w:pPr>
        <w:spacing w:line="360" w:lineRule="auto"/>
        <w:jc w:val="left"/>
      </w:pPr>
    </w:p>
    <w:p w14:paraId="134A23C2">
      <w:pPr>
        <w:spacing w:line="240" w:lineRule="auto"/>
        <w:jc w:val="center"/>
      </w:pPr>
      <w:r>
        <w:rPr>
          <w:rFonts w:ascii="Times New Roman" w:hAnsi="Times New Roman" w:eastAsia="宋体"/>
          <w:b/>
          <w:sz w:val="36"/>
        </w:rPr>
        <w:t>项目编号：</w:t>
      </w:r>
      <w:r>
        <w:rPr>
          <w:rFonts w:hint="eastAsia" w:ascii="Times New Roman" w:hAnsi="Times New Roman" w:eastAsia="宋体"/>
          <w:b/>
          <w:sz w:val="36"/>
          <w:u w:val="single"/>
          <w:lang w:val="en-US" w:eastAsia="zh-CN"/>
        </w:rPr>
        <w:t xml:space="preserve"> </w:t>
      </w:r>
      <w:r>
        <w:rPr>
          <w:rFonts w:hint="default" w:ascii="Times New Roman" w:hAnsi="Times New Roman" w:eastAsia="宋体" w:cs="Times New Roman"/>
          <w:b/>
          <w:bCs/>
          <w:caps w:val="0"/>
          <w:kern w:val="2"/>
          <w:sz w:val="32"/>
          <w:szCs w:val="32"/>
          <w:highlight w:val="none"/>
          <w:u w:val="single"/>
          <w:lang w:val="en-US" w:eastAsia="zh-CN" w:bidi="ar-SA"/>
        </w:rPr>
        <w:t>SZ100-</w:t>
      </w:r>
      <w:r>
        <w:rPr>
          <w:rFonts w:hint="eastAsia" w:ascii="Times New Roman" w:hAnsi="Times New Roman" w:eastAsia="宋体" w:cs="Times New Roman"/>
          <w:b/>
          <w:bCs/>
          <w:caps w:val="0"/>
          <w:kern w:val="2"/>
          <w:sz w:val="32"/>
          <w:szCs w:val="32"/>
          <w:highlight w:val="none"/>
          <w:u w:val="single"/>
          <w:lang w:val="en-US" w:eastAsia="zh-CN" w:bidi="ar-SA"/>
        </w:rPr>
        <w:t>WZ</w:t>
      </w:r>
      <w:r>
        <w:rPr>
          <w:rFonts w:hint="default" w:ascii="Times New Roman" w:hAnsi="Times New Roman" w:eastAsia="宋体" w:cs="Times New Roman"/>
          <w:b/>
          <w:bCs/>
          <w:caps w:val="0"/>
          <w:kern w:val="2"/>
          <w:sz w:val="32"/>
          <w:szCs w:val="32"/>
          <w:highlight w:val="none"/>
          <w:u w:val="single"/>
          <w:lang w:val="en-US" w:eastAsia="zh-CN" w:bidi="ar-SA"/>
        </w:rPr>
        <w:t>-202600</w:t>
      </w:r>
      <w:r>
        <w:rPr>
          <w:rFonts w:hint="eastAsia" w:ascii="Times New Roman" w:hAnsi="Times New Roman" w:eastAsia="宋体" w:cs="Times New Roman"/>
          <w:b/>
          <w:bCs/>
          <w:caps w:val="0"/>
          <w:kern w:val="2"/>
          <w:sz w:val="32"/>
          <w:szCs w:val="32"/>
          <w:highlight w:val="none"/>
          <w:u w:val="single"/>
          <w:lang w:val="en-US" w:eastAsia="zh-CN" w:bidi="ar-SA"/>
        </w:rPr>
        <w:t xml:space="preserve">2 </w:t>
      </w:r>
      <w:r>
        <w:rPr>
          <w:rFonts w:hint="default" w:ascii="Times New Roman" w:hAnsi="Times New Roman" w:eastAsia="宋体" w:cs="Times New Roman"/>
          <w:b/>
          <w:bCs/>
          <w:caps w:val="0"/>
          <w:kern w:val="2"/>
          <w:sz w:val="32"/>
          <w:szCs w:val="32"/>
          <w:highlight w:val="none"/>
          <w:lang w:val="en-US" w:eastAsia="zh-CN" w:bidi="ar-SA"/>
        </w:rPr>
        <w:br w:type="textWrapping"/>
      </w:r>
    </w:p>
    <w:p w14:paraId="18BF5138">
      <w:pPr>
        <w:spacing w:line="360" w:lineRule="auto"/>
        <w:jc w:val="left"/>
      </w:pPr>
    </w:p>
    <w:p w14:paraId="0F5C8903">
      <w:pPr>
        <w:spacing w:line="360" w:lineRule="auto"/>
        <w:jc w:val="left"/>
      </w:pPr>
    </w:p>
    <w:p w14:paraId="2A6568EA">
      <w:pPr>
        <w:spacing w:line="360" w:lineRule="auto"/>
        <w:jc w:val="left"/>
      </w:pPr>
    </w:p>
    <w:p w14:paraId="5B901A0B">
      <w:pPr>
        <w:spacing w:line="240" w:lineRule="auto"/>
        <w:jc w:val="center"/>
      </w:pPr>
      <w:r>
        <w:rPr>
          <w:rFonts w:ascii="Times New Roman" w:hAnsi="Times New Roman" w:eastAsia="宋体"/>
          <w:b w:val="0"/>
          <w:sz w:val="32"/>
        </w:rPr>
        <w:t>采   购   人：苏州一〇〇医院</w:t>
      </w:r>
    </w:p>
    <w:p w14:paraId="3B682ACC">
      <w:pPr>
        <w:spacing w:line="360" w:lineRule="auto"/>
        <w:jc w:val="left"/>
      </w:pPr>
    </w:p>
    <w:p w14:paraId="6160E2C8">
      <w:pPr>
        <w:spacing w:line="240" w:lineRule="auto"/>
        <w:jc w:val="center"/>
      </w:pPr>
      <w:r>
        <w:rPr>
          <w:rFonts w:ascii="Times New Roman" w:hAnsi="Times New Roman" w:eastAsia="宋体"/>
          <w:b w:val="0"/>
          <w:sz w:val="32"/>
        </w:rPr>
        <w:t>二〇二六年＿＿月</w:t>
      </w:r>
    </w:p>
    <w:p w14:paraId="55608BDB">
      <w:pPr>
        <w:spacing w:line="360" w:lineRule="auto"/>
        <w:jc w:val="left"/>
      </w:pPr>
    </w:p>
    <w:p w14:paraId="236EDE9D">
      <w:pPr>
        <w:spacing w:line="360" w:lineRule="auto"/>
        <w:jc w:val="left"/>
      </w:pPr>
    </w:p>
    <w:p w14:paraId="4431A205">
      <w:pPr>
        <w:spacing w:line="360" w:lineRule="auto"/>
        <w:jc w:val="left"/>
      </w:pPr>
    </w:p>
    <w:p w14:paraId="49D44DEB">
      <w:r>
        <w:br w:type="page"/>
      </w:r>
    </w:p>
    <w:p w14:paraId="450DF8FA">
      <w:pPr>
        <w:spacing w:after="100" w:line="240" w:lineRule="auto"/>
        <w:jc w:val="center"/>
      </w:pPr>
      <w:r>
        <w:rPr>
          <w:rFonts w:ascii="Times New Roman" w:hAnsi="Times New Roman" w:eastAsia="宋体"/>
          <w:b/>
          <w:sz w:val="32"/>
        </w:rPr>
        <w:t>第一章 询价公告</w:t>
      </w:r>
    </w:p>
    <w:p w14:paraId="69FA1C7D">
      <w:pPr>
        <w:spacing w:after="40" w:line="360" w:lineRule="auto"/>
        <w:jc w:val="left"/>
      </w:pPr>
      <w:r>
        <w:rPr>
          <w:rFonts w:ascii="Times New Roman" w:hAnsi="Times New Roman" w:eastAsia="宋体"/>
          <w:b/>
          <w:sz w:val="24"/>
        </w:rPr>
        <w:t>1.采购条件和方法</w:t>
      </w:r>
    </w:p>
    <w:p w14:paraId="079AB337">
      <w:pPr>
        <w:spacing w:after="20" w:line="360" w:lineRule="auto"/>
        <w:jc w:val="left"/>
      </w:pPr>
      <w:r>
        <w:rPr>
          <w:rFonts w:ascii="Times New Roman" w:hAnsi="Times New Roman" w:eastAsia="宋体"/>
          <w:b w:val="0"/>
          <w:sz w:val="24"/>
        </w:rPr>
        <w:t>1.1 采购条件</w:t>
      </w:r>
    </w:p>
    <w:p w14:paraId="6A433ECA">
      <w:pPr>
        <w:spacing w:line="360" w:lineRule="auto"/>
        <w:ind w:firstLine="480" w:firstLineChars="200"/>
        <w:jc w:val="left"/>
      </w:pPr>
      <w:r>
        <w:rPr>
          <w:rFonts w:ascii="Times New Roman" w:hAnsi="Times New Roman" w:eastAsia="宋体"/>
          <w:b w:val="0"/>
          <w:sz w:val="24"/>
        </w:rPr>
        <w:t>遴选美容科医用耗材供应商项目（项目编号：</w:t>
      </w:r>
      <w:r>
        <w:rPr>
          <w:rFonts w:hint="default" w:ascii="Times New Roman" w:hAnsi="Times New Roman" w:eastAsia="宋体"/>
          <w:b w:val="0"/>
          <w:sz w:val="24"/>
          <w:lang w:val="en-US" w:eastAsia="zh-CN"/>
        </w:rPr>
        <w:t>SZ100-</w:t>
      </w:r>
      <w:r>
        <w:rPr>
          <w:rFonts w:hint="eastAsia" w:ascii="Times New Roman" w:hAnsi="Times New Roman" w:eastAsia="宋体"/>
          <w:b w:val="0"/>
          <w:sz w:val="24"/>
          <w:lang w:val="en-US" w:eastAsia="zh-CN"/>
        </w:rPr>
        <w:t>WZ</w:t>
      </w:r>
      <w:r>
        <w:rPr>
          <w:rFonts w:hint="default" w:ascii="Times New Roman" w:hAnsi="Times New Roman" w:eastAsia="宋体"/>
          <w:b w:val="0"/>
          <w:sz w:val="24"/>
          <w:lang w:val="en-US" w:eastAsia="zh-CN"/>
        </w:rPr>
        <w:t>-202600</w:t>
      </w:r>
      <w:r>
        <w:rPr>
          <w:rFonts w:hint="eastAsia" w:ascii="Times New Roman" w:hAnsi="Times New Roman" w:eastAsia="宋体"/>
          <w:b w:val="0"/>
          <w:sz w:val="24"/>
          <w:lang w:val="en-US" w:eastAsia="zh-CN"/>
        </w:rPr>
        <w:t>2</w:t>
      </w:r>
      <w:r>
        <w:rPr>
          <w:rFonts w:ascii="Times New Roman" w:hAnsi="Times New Roman" w:eastAsia="宋体"/>
          <w:b w:val="0"/>
          <w:sz w:val="24"/>
        </w:rPr>
        <w:t>）已具备采购条件，经苏州一〇〇医院批准，现对本项目实施公开询价采购，邀请合格供应商参与响应。</w:t>
      </w:r>
    </w:p>
    <w:p w14:paraId="78165335">
      <w:pPr>
        <w:spacing w:line="360" w:lineRule="auto"/>
        <w:ind w:firstLine="480" w:firstLineChars="200"/>
        <w:jc w:val="left"/>
      </w:pPr>
      <w:r>
        <w:rPr>
          <w:rFonts w:ascii="Times New Roman" w:hAnsi="Times New Roman" w:eastAsia="宋体"/>
          <w:b w:val="0"/>
          <w:sz w:val="24"/>
        </w:rPr>
        <w:t>1.2 资金来源：自筹资金</w:t>
      </w:r>
    </w:p>
    <w:p w14:paraId="33BC1FC8">
      <w:pPr>
        <w:spacing w:line="360" w:lineRule="auto"/>
        <w:ind w:firstLine="480" w:firstLineChars="200"/>
        <w:jc w:val="left"/>
      </w:pPr>
      <w:r>
        <w:rPr>
          <w:rFonts w:ascii="Times New Roman" w:hAnsi="Times New Roman" w:eastAsia="宋体"/>
          <w:b w:val="0"/>
          <w:sz w:val="24"/>
        </w:rPr>
        <w:t>1.3 采购方式：询价</w:t>
      </w:r>
    </w:p>
    <w:p w14:paraId="00F666B7">
      <w:pPr>
        <w:spacing w:line="360" w:lineRule="auto"/>
        <w:ind w:firstLine="480" w:firstLineChars="200"/>
        <w:jc w:val="left"/>
      </w:pPr>
      <w:r>
        <w:rPr>
          <w:rFonts w:ascii="Times New Roman" w:hAnsi="Times New Roman" w:eastAsia="宋体"/>
          <w:b w:val="0"/>
          <w:sz w:val="24"/>
        </w:rPr>
        <w:t>1.4 法律依据：《中华人民共和国招标投标法》《中华人民共和国政府采购法》及其实施条例、《医疗器械监督管理条例》等相关规定。</w:t>
      </w:r>
    </w:p>
    <w:p w14:paraId="2B38EE98">
      <w:pPr>
        <w:spacing w:line="360" w:lineRule="auto"/>
        <w:jc w:val="left"/>
      </w:pPr>
    </w:p>
    <w:p w14:paraId="0E7B2DD2">
      <w:pPr>
        <w:spacing w:after="40" w:line="360" w:lineRule="auto"/>
        <w:jc w:val="left"/>
      </w:pPr>
      <w:r>
        <w:rPr>
          <w:rFonts w:ascii="Times New Roman" w:hAnsi="Times New Roman" w:eastAsia="宋体"/>
          <w:b/>
          <w:sz w:val="24"/>
        </w:rPr>
        <w:t>2.采购内容和范围</w:t>
      </w:r>
    </w:p>
    <w:p w14:paraId="0DC274AA">
      <w:pPr>
        <w:spacing w:line="360" w:lineRule="auto"/>
        <w:ind w:firstLine="480" w:firstLineChars="200"/>
        <w:jc w:val="left"/>
      </w:pPr>
      <w:r>
        <w:rPr>
          <w:rFonts w:ascii="Times New Roman" w:hAnsi="Times New Roman" w:eastAsia="宋体"/>
          <w:b w:val="0"/>
          <w:sz w:val="24"/>
        </w:rPr>
        <w:t>2.1 供货期限：</w:t>
      </w:r>
      <w:r>
        <w:rPr>
          <w:rFonts w:hint="eastAsia" w:ascii="Times New Roman" w:hAnsi="Times New Roman" w:eastAsia="宋体"/>
          <w:b w:val="0"/>
          <w:sz w:val="24"/>
          <w:lang w:eastAsia="zh-CN"/>
        </w:rPr>
        <w:t>1年</w:t>
      </w:r>
      <w:r>
        <w:rPr>
          <w:rFonts w:ascii="Times New Roman" w:hAnsi="Times New Roman" w:eastAsia="宋体"/>
          <w:b w:val="0"/>
          <w:sz w:val="24"/>
        </w:rPr>
        <w:t>。自合同签订生效之日起按批次及时供货，保障我院美容科临床使用需求。</w:t>
      </w:r>
    </w:p>
    <w:p w14:paraId="270C1804">
      <w:pPr>
        <w:spacing w:line="360" w:lineRule="auto"/>
        <w:ind w:firstLine="480" w:firstLineChars="200"/>
        <w:jc w:val="left"/>
      </w:pPr>
      <w:r>
        <w:rPr>
          <w:rFonts w:ascii="Times New Roman" w:hAnsi="Times New Roman" w:eastAsia="宋体"/>
          <w:b w:val="0"/>
          <w:sz w:val="24"/>
        </w:rPr>
        <w:t>2.2 供货地点：苏州市姑苏区乌鹊桥路53号。</w:t>
      </w:r>
    </w:p>
    <w:p w14:paraId="332F0B2B">
      <w:pPr>
        <w:spacing w:line="360" w:lineRule="auto"/>
        <w:ind w:firstLine="480" w:firstLineChars="200"/>
        <w:jc w:val="left"/>
      </w:pPr>
      <w:r>
        <w:rPr>
          <w:rFonts w:ascii="Times New Roman" w:hAnsi="Times New Roman" w:eastAsia="宋体"/>
          <w:b w:val="0"/>
          <w:sz w:val="24"/>
        </w:rPr>
        <w:t>2.3 采购范围：本次采购美容科在用医用耗材</w:t>
      </w:r>
      <w:r>
        <w:rPr>
          <w:rFonts w:hint="eastAsia" w:ascii="Times New Roman" w:hAnsi="Times New Roman" w:eastAsia="宋体"/>
          <w:b w:val="0"/>
          <w:sz w:val="24"/>
          <w:lang w:val="en-US" w:eastAsia="zh-CN"/>
        </w:rPr>
        <w:t>7</w:t>
      </w:r>
      <w:r>
        <w:rPr>
          <w:rFonts w:ascii="Times New Roman" w:hAnsi="Times New Roman" w:eastAsia="宋体"/>
          <w:b w:val="0"/>
          <w:sz w:val="24"/>
        </w:rPr>
        <w:t>项，具体品目、规格型号、单位及最高限价详见本文件第三章采购需求清单。</w:t>
      </w:r>
    </w:p>
    <w:p w14:paraId="67638FCC">
      <w:pPr>
        <w:spacing w:line="360" w:lineRule="auto"/>
        <w:ind w:firstLine="480" w:firstLineChars="200"/>
        <w:jc w:val="left"/>
      </w:pPr>
      <w:r>
        <w:rPr>
          <w:rFonts w:ascii="Times New Roman" w:hAnsi="Times New Roman" w:eastAsia="宋体"/>
          <w:b w:val="0"/>
          <w:sz w:val="24"/>
        </w:rPr>
        <w:t>2.4 采购预算：本项目</w:t>
      </w:r>
      <w:r>
        <w:rPr>
          <w:rFonts w:hint="eastAsia" w:ascii="Times New Roman" w:hAnsi="Times New Roman" w:eastAsia="宋体"/>
          <w:b w:val="0"/>
          <w:sz w:val="24"/>
          <w:lang w:val="en-US" w:eastAsia="zh-CN"/>
        </w:rPr>
        <w:t>7</w:t>
      </w:r>
      <w:r>
        <w:rPr>
          <w:rFonts w:ascii="Times New Roman" w:hAnsi="Times New Roman" w:eastAsia="宋体"/>
          <w:b w:val="0"/>
          <w:sz w:val="24"/>
        </w:rPr>
        <w:t>项耗材含税最高限价</w:t>
      </w:r>
      <w:r>
        <w:rPr>
          <w:rFonts w:hint="eastAsia" w:ascii="Times New Roman" w:hAnsi="Times New Roman" w:eastAsia="宋体"/>
          <w:b w:val="0"/>
          <w:sz w:val="24"/>
          <w:lang w:val="en-US" w:eastAsia="zh-CN"/>
        </w:rPr>
        <w:t>见需求表</w:t>
      </w:r>
      <w:r>
        <w:rPr>
          <w:rFonts w:ascii="Times New Roman" w:hAnsi="Times New Roman" w:eastAsia="宋体"/>
          <w:b w:val="0"/>
          <w:sz w:val="24"/>
        </w:rPr>
        <w:t>（分项最高限价详见采购需求清单），供应商分项报价及报价总价不得超过对应最高限价，超过的为无效响应。</w:t>
      </w:r>
    </w:p>
    <w:p w14:paraId="1DBB81EA">
      <w:pPr>
        <w:spacing w:line="360" w:lineRule="auto"/>
        <w:ind w:firstLine="480" w:firstLineChars="200"/>
        <w:jc w:val="left"/>
      </w:pPr>
      <w:r>
        <w:rPr>
          <w:rFonts w:ascii="Times New Roman" w:hAnsi="Times New Roman" w:eastAsia="宋体"/>
          <w:b w:val="0"/>
          <w:sz w:val="24"/>
        </w:rPr>
        <w:t>2.5 报价要求：按分项单价及总价报价，报价为含税人民币价格，包含产品购置、包装、运输、配送、冷链运输（如需）、保险、税费及全部相关费用，不拆分报价。</w:t>
      </w:r>
    </w:p>
    <w:p w14:paraId="6239973C">
      <w:pPr>
        <w:spacing w:after="20" w:line="360" w:lineRule="auto"/>
        <w:jc w:val="left"/>
      </w:pPr>
      <w:r>
        <w:rPr>
          <w:rFonts w:ascii="Times New Roman" w:hAnsi="Times New Roman" w:eastAsia="宋体"/>
          <w:b/>
          <w:sz w:val="24"/>
        </w:rPr>
        <w:t>2.6 报价补充要求</w:t>
      </w:r>
    </w:p>
    <w:p w14:paraId="369273E2">
      <w:pPr>
        <w:spacing w:line="360" w:lineRule="auto"/>
        <w:ind w:firstLine="480" w:firstLineChars="200"/>
        <w:jc w:val="left"/>
      </w:pPr>
      <w:r>
        <w:rPr>
          <w:rFonts w:ascii="Times New Roman" w:hAnsi="Times New Roman" w:eastAsia="宋体"/>
          <w:b w:val="0"/>
          <w:sz w:val="24"/>
        </w:rPr>
        <w:t>（1）报价形式：本次报价为一次性报价，成交后按报价履约，采购人无需额外支付任何费用；</w:t>
      </w:r>
    </w:p>
    <w:p w14:paraId="341ECF43">
      <w:pPr>
        <w:spacing w:line="360" w:lineRule="auto"/>
        <w:ind w:firstLine="480" w:firstLineChars="200"/>
        <w:jc w:val="left"/>
      </w:pPr>
      <w:r>
        <w:rPr>
          <w:rFonts w:ascii="Times New Roman" w:hAnsi="Times New Roman" w:eastAsia="宋体"/>
          <w:b w:val="0"/>
          <w:sz w:val="24"/>
        </w:rPr>
        <w:t>（2）报价有效期：供应商报价有效期自报价截止之日起不少于90日历天，有效期内不得擅自调价、撤标或修改响应核心内容；</w:t>
      </w:r>
    </w:p>
    <w:p w14:paraId="1F780031">
      <w:pPr>
        <w:spacing w:line="360" w:lineRule="auto"/>
        <w:ind w:firstLine="480" w:firstLineChars="200"/>
        <w:jc w:val="left"/>
      </w:pPr>
      <w:r>
        <w:rPr>
          <w:rFonts w:ascii="Times New Roman" w:hAnsi="Times New Roman" w:eastAsia="宋体"/>
          <w:b w:val="0"/>
          <w:sz w:val="24"/>
        </w:rPr>
        <w:t>（3）报价规范：报价须真实合理，符合市场公允价格标准，严禁恶意低价、围标串标、虚假报价等违规行为，异常低价且无法提供合理解释及佐证材料的，直接判定为无效报价；</w:t>
      </w:r>
    </w:p>
    <w:p w14:paraId="7D8D5C24">
      <w:pPr>
        <w:spacing w:line="360" w:lineRule="auto"/>
        <w:ind w:firstLine="480" w:firstLineChars="200"/>
        <w:jc w:val="left"/>
        <w:rPr>
          <w:rFonts w:ascii="Times New Roman" w:hAnsi="Times New Roman" w:eastAsia="宋体"/>
          <w:b w:val="0"/>
          <w:sz w:val="24"/>
        </w:rPr>
      </w:pPr>
      <w:r>
        <w:rPr>
          <w:rFonts w:ascii="Times New Roman" w:hAnsi="Times New Roman" w:eastAsia="宋体"/>
          <w:b w:val="0"/>
          <w:sz w:val="24"/>
        </w:rPr>
        <w:t>（4）编制要求：本次报价币种为人民币，所有响应文件及配套资料均须使用中文规范编制。</w:t>
      </w:r>
    </w:p>
    <w:p w14:paraId="216E7A55">
      <w:pPr>
        <w:spacing w:line="360" w:lineRule="auto"/>
        <w:ind w:firstLine="480" w:firstLineChars="200"/>
        <w:jc w:val="left"/>
        <w:rPr>
          <w:rFonts w:hint="default" w:ascii="Times New Roman" w:hAnsi="Times New Roman" w:eastAsia="宋体"/>
          <w:b w:val="0"/>
          <w:sz w:val="24"/>
          <w:highlight w:val="yellow"/>
          <w:lang w:val="en-US" w:eastAsia="zh-CN"/>
        </w:rPr>
      </w:pPr>
      <w:r>
        <w:rPr>
          <w:rFonts w:hint="eastAsia" w:ascii="Times New Roman" w:hAnsi="Times New Roman" w:eastAsia="宋体"/>
          <w:b w:val="0"/>
          <w:sz w:val="24"/>
          <w:highlight w:val="yellow"/>
          <w:lang w:val="en-US" w:eastAsia="zh-CN"/>
        </w:rPr>
        <w:t>2.7 其他：付款账期1个月</w:t>
      </w:r>
    </w:p>
    <w:p w14:paraId="436B9020">
      <w:pPr>
        <w:spacing w:after="40" w:line="360" w:lineRule="auto"/>
        <w:jc w:val="left"/>
        <w:rPr>
          <w:rFonts w:ascii="Times New Roman" w:hAnsi="Times New Roman" w:eastAsia="宋体"/>
          <w:b/>
          <w:sz w:val="24"/>
        </w:rPr>
      </w:pPr>
    </w:p>
    <w:p w14:paraId="28830F33">
      <w:pPr>
        <w:spacing w:after="40" w:line="360" w:lineRule="auto"/>
        <w:jc w:val="left"/>
      </w:pPr>
      <w:r>
        <w:rPr>
          <w:rFonts w:ascii="Times New Roman" w:hAnsi="Times New Roman" w:eastAsia="宋体"/>
          <w:b/>
          <w:sz w:val="24"/>
        </w:rPr>
        <w:t>3.供应商资格要求</w:t>
      </w:r>
    </w:p>
    <w:p w14:paraId="3512FB19">
      <w:pPr>
        <w:spacing w:after="20" w:line="360" w:lineRule="auto"/>
        <w:jc w:val="left"/>
      </w:pPr>
      <w:r>
        <w:rPr>
          <w:rFonts w:ascii="Times New Roman" w:hAnsi="Times New Roman" w:eastAsia="宋体"/>
          <w:b/>
          <w:sz w:val="24"/>
        </w:rPr>
        <w:t>3.1 基本资格</w:t>
      </w:r>
    </w:p>
    <w:p w14:paraId="6DDB3302">
      <w:pPr>
        <w:spacing w:line="360" w:lineRule="auto"/>
        <w:ind w:firstLine="480" w:firstLineChars="200"/>
        <w:jc w:val="left"/>
      </w:pPr>
      <w:r>
        <w:rPr>
          <w:rFonts w:ascii="Times New Roman" w:hAnsi="Times New Roman" w:eastAsia="宋体"/>
          <w:b w:val="0"/>
          <w:sz w:val="24"/>
        </w:rPr>
        <w:t>（1）具有独立承担民事责任的能力；</w:t>
      </w:r>
    </w:p>
    <w:p w14:paraId="7A2E05E9">
      <w:pPr>
        <w:spacing w:line="360" w:lineRule="auto"/>
        <w:ind w:firstLine="480" w:firstLineChars="200"/>
        <w:jc w:val="left"/>
      </w:pPr>
      <w:r>
        <w:rPr>
          <w:rFonts w:ascii="Times New Roman" w:hAnsi="Times New Roman" w:eastAsia="宋体"/>
          <w:b w:val="0"/>
          <w:sz w:val="24"/>
        </w:rPr>
        <w:t>（2）具有良好商业信誉和健全财务会计制度；</w:t>
      </w:r>
    </w:p>
    <w:p w14:paraId="6C80E259">
      <w:pPr>
        <w:spacing w:line="360" w:lineRule="auto"/>
        <w:ind w:firstLine="480" w:firstLineChars="200"/>
        <w:jc w:val="left"/>
      </w:pPr>
      <w:r>
        <w:rPr>
          <w:rFonts w:ascii="Times New Roman" w:hAnsi="Times New Roman" w:eastAsia="宋体"/>
          <w:b w:val="0"/>
          <w:sz w:val="24"/>
        </w:rPr>
        <w:t>（3）具有履行合同所必需的经营许可、储存运输条件与专业技术能力；</w:t>
      </w:r>
    </w:p>
    <w:p w14:paraId="6C66237C">
      <w:pPr>
        <w:spacing w:line="360" w:lineRule="auto"/>
        <w:ind w:firstLine="480" w:firstLineChars="200"/>
        <w:jc w:val="left"/>
      </w:pPr>
      <w:r>
        <w:rPr>
          <w:rFonts w:ascii="Times New Roman" w:hAnsi="Times New Roman" w:eastAsia="宋体"/>
          <w:b w:val="0"/>
          <w:sz w:val="24"/>
        </w:rPr>
        <w:t>（4）近三年内依法缴纳税收和社会保障资金；</w:t>
      </w:r>
    </w:p>
    <w:p w14:paraId="4263E14A">
      <w:pPr>
        <w:spacing w:line="360" w:lineRule="auto"/>
        <w:ind w:firstLine="480" w:firstLineChars="200"/>
        <w:jc w:val="left"/>
      </w:pPr>
      <w:r>
        <w:rPr>
          <w:rFonts w:ascii="Times New Roman" w:hAnsi="Times New Roman" w:eastAsia="宋体"/>
          <w:b w:val="0"/>
          <w:sz w:val="24"/>
        </w:rPr>
        <w:t>（5）近三年内经营活动中无重大违法记录；</w:t>
      </w:r>
    </w:p>
    <w:p w14:paraId="50F63CF9">
      <w:pPr>
        <w:spacing w:line="360" w:lineRule="auto"/>
        <w:ind w:firstLine="480" w:firstLineChars="200"/>
        <w:jc w:val="left"/>
      </w:pPr>
      <w:r>
        <w:rPr>
          <w:rFonts w:ascii="Times New Roman" w:hAnsi="Times New Roman" w:eastAsia="宋体"/>
          <w:b w:val="0"/>
          <w:sz w:val="24"/>
        </w:rPr>
        <w:t>（6）单位负责人为同一人或存在直接控股、管理关系的不同供应商，不得同时参加本项目响应；</w:t>
      </w:r>
    </w:p>
    <w:p w14:paraId="5AFBF181">
      <w:pPr>
        <w:spacing w:line="360" w:lineRule="auto"/>
        <w:ind w:firstLine="480" w:firstLineChars="200"/>
        <w:jc w:val="left"/>
      </w:pPr>
      <w:r>
        <w:rPr>
          <w:rFonts w:ascii="Times New Roman" w:hAnsi="Times New Roman" w:eastAsia="宋体"/>
          <w:b w:val="0"/>
          <w:sz w:val="24"/>
        </w:rPr>
        <w:t>（7）未被列入失信被执行人、严重违法失信企业名单，近两年无挂靠、非法分包行为。</w:t>
      </w:r>
    </w:p>
    <w:p w14:paraId="5E9DF03E">
      <w:pPr>
        <w:spacing w:after="20" w:line="360" w:lineRule="auto"/>
        <w:jc w:val="left"/>
      </w:pPr>
      <w:r>
        <w:rPr>
          <w:rFonts w:ascii="Times New Roman" w:hAnsi="Times New Roman" w:eastAsia="宋体"/>
          <w:b/>
          <w:sz w:val="24"/>
        </w:rPr>
        <w:t>3.2 专项资格</w:t>
      </w:r>
    </w:p>
    <w:p w14:paraId="2B2E5137">
      <w:pPr>
        <w:spacing w:line="360" w:lineRule="auto"/>
        <w:ind w:firstLine="480" w:firstLineChars="200"/>
        <w:jc w:val="left"/>
      </w:pPr>
      <w:r>
        <w:rPr>
          <w:rFonts w:ascii="Times New Roman" w:hAnsi="Times New Roman" w:eastAsia="宋体"/>
          <w:b w:val="0"/>
          <w:sz w:val="24"/>
        </w:rPr>
        <w:t>（1）具有医疗器械经营资质：经营第二类医疗器械的供应商须具备第二类医疗器械经营备案凭证，经营第三类医疗器械的供应商须具备《医疗器械经营许可证》，且经营范围涵盖本项目耗材品类；</w:t>
      </w:r>
    </w:p>
    <w:p w14:paraId="49017598">
      <w:pPr>
        <w:spacing w:line="360" w:lineRule="auto"/>
        <w:ind w:firstLine="480" w:firstLineChars="200"/>
        <w:jc w:val="left"/>
      </w:pPr>
      <w:r>
        <w:rPr>
          <w:rFonts w:ascii="Times New Roman" w:hAnsi="Times New Roman" w:eastAsia="宋体"/>
          <w:b w:val="0"/>
          <w:sz w:val="24"/>
        </w:rPr>
        <w:t>（2）所供产品应取得医疗器械注册证或备案凭证，注册（备案）信息真实、有效且在有效期内；</w:t>
      </w:r>
    </w:p>
    <w:p w14:paraId="65FA8939">
      <w:pPr>
        <w:spacing w:line="360" w:lineRule="auto"/>
        <w:ind w:firstLine="480" w:firstLineChars="200"/>
        <w:jc w:val="left"/>
      </w:pPr>
      <w:r>
        <w:rPr>
          <w:rFonts w:ascii="Times New Roman" w:hAnsi="Times New Roman" w:eastAsia="宋体"/>
          <w:b w:val="0"/>
          <w:sz w:val="24"/>
        </w:rPr>
        <w:t>（3）供应商非产品生产厂家的，须提供生产厂家或其上级授权代理商出具的本项目产品授权书，授权链条完整、真实有效，确保产品来源合法、可追溯；</w:t>
      </w:r>
    </w:p>
    <w:p w14:paraId="767D6302">
      <w:pPr>
        <w:spacing w:line="360" w:lineRule="auto"/>
        <w:ind w:firstLine="480" w:firstLineChars="200"/>
        <w:jc w:val="left"/>
      </w:pPr>
      <w:r>
        <w:rPr>
          <w:rFonts w:ascii="Times New Roman" w:hAnsi="Times New Roman" w:eastAsia="宋体"/>
          <w:b w:val="0"/>
          <w:sz w:val="24"/>
        </w:rPr>
        <w:t>（4）具备与所供耗材相适应的储存、运输条件，需冷链储运的产品应具备符合规定的冷链设施设备、运输温控记录及管理制度；</w:t>
      </w:r>
    </w:p>
    <w:p w14:paraId="7C626832">
      <w:pPr>
        <w:spacing w:line="360" w:lineRule="auto"/>
        <w:ind w:firstLine="480" w:firstLineChars="200"/>
        <w:jc w:val="left"/>
      </w:pPr>
      <w:r>
        <w:rPr>
          <w:rFonts w:ascii="Times New Roman" w:hAnsi="Times New Roman" w:eastAsia="宋体"/>
          <w:b w:val="0"/>
          <w:sz w:val="24"/>
        </w:rPr>
        <w:t>（5）近三年内无医疗器械经营相关重大违法违规记录。</w:t>
      </w:r>
    </w:p>
    <w:p w14:paraId="000DBC68">
      <w:pPr>
        <w:spacing w:line="360" w:lineRule="auto"/>
        <w:ind w:firstLine="480" w:firstLineChars="200"/>
        <w:jc w:val="left"/>
      </w:pPr>
      <w:r>
        <w:rPr>
          <w:rFonts w:ascii="Times New Roman" w:hAnsi="Times New Roman" w:eastAsia="宋体"/>
          <w:b w:val="0"/>
          <w:sz w:val="24"/>
        </w:rPr>
        <w:t>3.3 本项目不接受联合体响应。</w:t>
      </w:r>
    </w:p>
    <w:p w14:paraId="152A5397">
      <w:pPr>
        <w:spacing w:line="360" w:lineRule="auto"/>
        <w:jc w:val="left"/>
      </w:pPr>
    </w:p>
    <w:p w14:paraId="4EB6393D">
      <w:pPr>
        <w:spacing w:after="40" w:line="360" w:lineRule="auto"/>
        <w:jc w:val="left"/>
      </w:pPr>
      <w:r>
        <w:rPr>
          <w:rFonts w:ascii="Times New Roman" w:hAnsi="Times New Roman" w:eastAsia="宋体"/>
          <w:b/>
          <w:sz w:val="24"/>
        </w:rPr>
        <w:t>4.采购文件获取</w:t>
      </w:r>
    </w:p>
    <w:p w14:paraId="125922F0">
      <w:pPr>
        <w:spacing w:line="360" w:lineRule="auto"/>
        <w:ind w:firstLine="480" w:firstLineChars="200"/>
        <w:jc w:val="left"/>
      </w:pPr>
      <w:r>
        <w:rPr>
          <w:rFonts w:ascii="Times New Roman" w:hAnsi="Times New Roman" w:eastAsia="宋体"/>
          <w:b w:val="0"/>
          <w:sz w:val="24"/>
        </w:rPr>
        <w:t>4.1 报名时间：无。</w:t>
      </w:r>
    </w:p>
    <w:p w14:paraId="387E9D06">
      <w:pPr>
        <w:spacing w:line="360" w:lineRule="auto"/>
        <w:ind w:firstLine="480" w:firstLineChars="200"/>
        <w:jc w:val="left"/>
      </w:pPr>
      <w:r>
        <w:rPr>
          <w:rFonts w:ascii="Times New Roman" w:hAnsi="Times New Roman" w:eastAsia="宋体"/>
          <w:b w:val="0"/>
          <w:sz w:val="24"/>
        </w:rPr>
        <w:t>4.2 获取方式：采购人苏州一〇〇医院官网（https://www.100hospital.cn/）下载，不发售纸质文件。</w:t>
      </w:r>
    </w:p>
    <w:p w14:paraId="728047E9">
      <w:pPr>
        <w:spacing w:line="360" w:lineRule="auto"/>
        <w:ind w:firstLine="480" w:firstLineChars="200"/>
        <w:jc w:val="left"/>
      </w:pPr>
      <w:r>
        <w:rPr>
          <w:rFonts w:ascii="Times New Roman" w:hAnsi="Times New Roman" w:eastAsia="宋体"/>
          <w:b w:val="0"/>
          <w:sz w:val="24"/>
        </w:rPr>
        <w:t>4.3 文件费用：0元。</w:t>
      </w:r>
    </w:p>
    <w:p w14:paraId="307B429A">
      <w:pPr>
        <w:spacing w:line="360" w:lineRule="auto"/>
        <w:ind w:firstLine="480" w:firstLineChars="200"/>
        <w:jc w:val="left"/>
      </w:pPr>
      <w:r>
        <w:rPr>
          <w:rFonts w:ascii="Times New Roman" w:hAnsi="Times New Roman" w:eastAsia="宋体"/>
          <w:b w:val="0"/>
          <w:sz w:val="24"/>
        </w:rPr>
        <w:t>4.4 联系人：供应商须明确项目联系人，作为唯一有效联系方式。</w:t>
      </w:r>
    </w:p>
    <w:p w14:paraId="173361BA">
      <w:pPr>
        <w:spacing w:line="360" w:lineRule="auto"/>
        <w:jc w:val="left"/>
      </w:pPr>
    </w:p>
    <w:p w14:paraId="1B6980B3">
      <w:pPr>
        <w:spacing w:after="40" w:line="360" w:lineRule="auto"/>
        <w:jc w:val="left"/>
      </w:pPr>
      <w:r>
        <w:rPr>
          <w:rFonts w:ascii="Times New Roman" w:hAnsi="Times New Roman" w:eastAsia="宋体"/>
          <w:b/>
          <w:sz w:val="24"/>
        </w:rPr>
        <w:t>5.响应文件递交</w:t>
      </w:r>
    </w:p>
    <w:p w14:paraId="7EA7323F">
      <w:pPr>
        <w:spacing w:line="360" w:lineRule="auto"/>
        <w:ind w:firstLine="480" w:firstLineChars="200"/>
        <w:jc w:val="left"/>
      </w:pPr>
      <w:r>
        <w:rPr>
          <w:rFonts w:ascii="Times New Roman" w:hAnsi="Times New Roman" w:eastAsia="宋体"/>
          <w:b w:val="0"/>
          <w:sz w:val="24"/>
        </w:rPr>
        <w:t>5.1 递交截止及开标时间：2026年</w:t>
      </w:r>
      <w:r>
        <w:rPr>
          <w:rFonts w:hint="eastAsia" w:ascii="Times New Roman" w:hAnsi="Times New Roman" w:eastAsia="宋体"/>
          <w:b w:val="0"/>
          <w:sz w:val="24"/>
          <w:lang w:val="en-US" w:eastAsia="zh-CN"/>
        </w:rPr>
        <w:t>10</w:t>
      </w:r>
      <w:r>
        <w:rPr>
          <w:rFonts w:ascii="Times New Roman" w:hAnsi="Times New Roman" w:eastAsia="宋体"/>
          <w:b w:val="0"/>
          <w:sz w:val="24"/>
        </w:rPr>
        <w:t>月</w:t>
      </w:r>
      <w:r>
        <w:rPr>
          <w:rFonts w:hint="eastAsia" w:ascii="Times New Roman" w:hAnsi="Times New Roman" w:eastAsia="宋体"/>
          <w:b w:val="0"/>
          <w:sz w:val="24"/>
          <w:lang w:val="en-US" w:eastAsia="zh-CN"/>
        </w:rPr>
        <w:t>27</w:t>
      </w:r>
      <w:r>
        <w:rPr>
          <w:rFonts w:ascii="Times New Roman" w:hAnsi="Times New Roman" w:eastAsia="宋体"/>
          <w:b w:val="0"/>
          <w:sz w:val="24"/>
        </w:rPr>
        <w:t>日14:00（北京时间），逾期不予受理。</w:t>
      </w:r>
    </w:p>
    <w:p w14:paraId="7B7A43FA">
      <w:pPr>
        <w:spacing w:line="360" w:lineRule="auto"/>
        <w:ind w:firstLine="480" w:firstLineChars="200"/>
        <w:jc w:val="left"/>
      </w:pPr>
      <w:r>
        <w:rPr>
          <w:rFonts w:ascii="Times New Roman" w:hAnsi="Times New Roman" w:eastAsia="宋体"/>
          <w:b w:val="0"/>
          <w:sz w:val="24"/>
        </w:rPr>
        <w:t>5.2 递交要求：</w:t>
      </w:r>
    </w:p>
    <w:p w14:paraId="0C4D485A">
      <w:pPr>
        <w:spacing w:line="360" w:lineRule="auto"/>
        <w:ind w:firstLine="480" w:firstLineChars="200"/>
        <w:jc w:val="left"/>
      </w:pPr>
      <w:r>
        <w:rPr>
          <w:rFonts w:ascii="Times New Roman" w:hAnsi="Times New Roman" w:eastAsia="宋体"/>
          <w:b w:val="0"/>
          <w:sz w:val="24"/>
        </w:rPr>
        <w:t>（1）响应文件一正一副，胶装、密封、逐页盖章、签字；</w:t>
      </w:r>
    </w:p>
    <w:p w14:paraId="0D9F1668">
      <w:pPr>
        <w:spacing w:line="360" w:lineRule="auto"/>
        <w:ind w:firstLine="480" w:firstLineChars="200"/>
        <w:jc w:val="left"/>
      </w:pPr>
      <w:r>
        <w:rPr>
          <w:rFonts w:ascii="Times New Roman" w:hAnsi="Times New Roman" w:eastAsia="宋体"/>
          <w:b w:val="0"/>
          <w:sz w:val="24"/>
        </w:rPr>
        <w:t>（2）正本必须加盖单位原章（鲜章）；</w:t>
      </w:r>
    </w:p>
    <w:p w14:paraId="46CBDF01">
      <w:pPr>
        <w:spacing w:line="360" w:lineRule="auto"/>
        <w:ind w:firstLine="480" w:firstLineChars="200"/>
        <w:jc w:val="left"/>
      </w:pPr>
      <w:r>
        <w:rPr>
          <w:rFonts w:ascii="Times New Roman" w:hAnsi="Times New Roman" w:eastAsia="宋体"/>
          <w:b w:val="0"/>
          <w:sz w:val="24"/>
        </w:rPr>
        <w:t>（3）所有签字必须手写签字，严禁电子签名；</w:t>
      </w:r>
    </w:p>
    <w:p w14:paraId="20078CD7">
      <w:pPr>
        <w:spacing w:line="360" w:lineRule="auto"/>
        <w:ind w:firstLine="480" w:firstLineChars="200"/>
        <w:jc w:val="left"/>
      </w:pPr>
      <w:r>
        <w:rPr>
          <w:rFonts w:ascii="Times New Roman" w:hAnsi="Times New Roman" w:eastAsia="宋体"/>
          <w:b w:val="0"/>
          <w:sz w:val="24"/>
        </w:rPr>
        <w:t>（4）密封封面必须加盖单位公章和授权人手写签名，否则视为无效响应。</w:t>
      </w:r>
    </w:p>
    <w:p w14:paraId="64DE13C5">
      <w:pPr>
        <w:spacing w:line="360" w:lineRule="auto"/>
        <w:ind w:firstLine="480" w:firstLineChars="200"/>
        <w:jc w:val="left"/>
      </w:pPr>
      <w:r>
        <w:rPr>
          <w:rFonts w:ascii="Times New Roman" w:hAnsi="Times New Roman" w:eastAsia="宋体"/>
          <w:b w:val="0"/>
          <w:sz w:val="24"/>
        </w:rPr>
        <w:t>5.3 递交地点：苏州市姑苏区乌鹊桥路53号苏州一〇〇医院7号楼1楼招采办。</w:t>
      </w:r>
    </w:p>
    <w:p w14:paraId="6EAFC505">
      <w:pPr>
        <w:spacing w:line="360" w:lineRule="auto"/>
        <w:jc w:val="left"/>
      </w:pPr>
    </w:p>
    <w:p w14:paraId="0ACED592">
      <w:pPr>
        <w:spacing w:after="40" w:line="360" w:lineRule="auto"/>
        <w:jc w:val="left"/>
      </w:pPr>
      <w:r>
        <w:rPr>
          <w:rFonts w:ascii="Times New Roman" w:hAnsi="Times New Roman" w:eastAsia="宋体"/>
          <w:b/>
          <w:sz w:val="24"/>
        </w:rPr>
        <w:t>6.公告发布媒介</w:t>
      </w:r>
    </w:p>
    <w:p w14:paraId="3FB7C72F">
      <w:pPr>
        <w:spacing w:line="360" w:lineRule="auto"/>
        <w:ind w:firstLine="480" w:firstLineChars="200"/>
        <w:jc w:val="left"/>
      </w:pPr>
      <w:r>
        <w:rPr>
          <w:rFonts w:ascii="Times New Roman" w:hAnsi="Times New Roman" w:eastAsia="宋体"/>
          <w:b w:val="0"/>
          <w:sz w:val="24"/>
        </w:rPr>
        <w:t>本项目采购公告、成交公告仅在苏州一〇〇医院官网（https://www.100hospital.cn/）发布，其他渠道转载无效。</w:t>
      </w:r>
    </w:p>
    <w:p w14:paraId="0EB99D6C">
      <w:pPr>
        <w:spacing w:line="360" w:lineRule="auto"/>
        <w:jc w:val="left"/>
      </w:pPr>
    </w:p>
    <w:p w14:paraId="5B7DCF8E">
      <w:pPr>
        <w:spacing w:after="40" w:line="360" w:lineRule="auto"/>
        <w:jc w:val="left"/>
      </w:pPr>
      <w:r>
        <w:rPr>
          <w:rFonts w:ascii="Times New Roman" w:hAnsi="Times New Roman" w:eastAsia="宋体"/>
          <w:b/>
          <w:sz w:val="24"/>
        </w:rPr>
        <w:t>7.监督投诉渠道</w:t>
      </w:r>
    </w:p>
    <w:p w14:paraId="2CF163F1">
      <w:pPr>
        <w:spacing w:line="360" w:lineRule="auto"/>
        <w:ind w:firstLine="480" w:firstLineChars="200"/>
        <w:jc w:val="left"/>
      </w:pPr>
      <w:r>
        <w:rPr>
          <w:rFonts w:ascii="Times New Roman" w:hAnsi="Times New Roman" w:eastAsia="宋体"/>
          <w:b w:val="0"/>
          <w:sz w:val="24"/>
        </w:rPr>
        <w:t>上级监督电话：028—86576325</w:t>
      </w:r>
    </w:p>
    <w:p w14:paraId="1907C538">
      <w:pPr>
        <w:spacing w:line="360" w:lineRule="auto"/>
        <w:ind w:firstLine="480" w:firstLineChars="200"/>
        <w:jc w:val="left"/>
      </w:pPr>
      <w:r>
        <w:rPr>
          <w:rFonts w:ascii="Times New Roman" w:hAnsi="Times New Roman" w:eastAsia="宋体"/>
          <w:b w:val="0"/>
          <w:sz w:val="24"/>
        </w:rPr>
        <w:t>信访举报电话：028—85373821</w:t>
      </w:r>
    </w:p>
    <w:p w14:paraId="3F06ABB6">
      <w:pPr>
        <w:spacing w:line="360" w:lineRule="auto"/>
        <w:ind w:firstLine="480" w:firstLineChars="200"/>
        <w:jc w:val="left"/>
      </w:pPr>
      <w:r>
        <w:rPr>
          <w:rFonts w:ascii="Times New Roman" w:hAnsi="Times New Roman" w:eastAsia="宋体"/>
          <w:b w:val="0"/>
          <w:sz w:val="24"/>
        </w:rPr>
        <w:t>医院监督电话：0512-80563519</w:t>
      </w:r>
    </w:p>
    <w:p w14:paraId="5D884898">
      <w:pPr>
        <w:spacing w:line="360" w:lineRule="auto"/>
        <w:jc w:val="left"/>
      </w:pPr>
    </w:p>
    <w:p w14:paraId="1D180AC5">
      <w:pPr>
        <w:spacing w:after="40" w:line="360" w:lineRule="auto"/>
        <w:jc w:val="left"/>
      </w:pPr>
      <w:r>
        <w:rPr>
          <w:rFonts w:ascii="Times New Roman" w:hAnsi="Times New Roman" w:eastAsia="宋体"/>
          <w:b/>
          <w:sz w:val="24"/>
        </w:rPr>
        <w:t>8.联系方式</w:t>
      </w:r>
    </w:p>
    <w:p w14:paraId="587C1A1B">
      <w:pPr>
        <w:spacing w:line="360" w:lineRule="auto"/>
        <w:ind w:firstLine="480" w:firstLineChars="200"/>
        <w:jc w:val="left"/>
      </w:pPr>
      <w:r>
        <w:rPr>
          <w:rFonts w:ascii="Times New Roman" w:hAnsi="Times New Roman" w:eastAsia="宋体"/>
          <w:b w:val="0"/>
          <w:sz w:val="24"/>
        </w:rPr>
        <w:t>采购人：苏州一〇〇医院</w:t>
      </w:r>
    </w:p>
    <w:p w14:paraId="0BD634E0">
      <w:pPr>
        <w:spacing w:line="360" w:lineRule="auto"/>
        <w:ind w:firstLine="480" w:firstLineChars="200"/>
        <w:jc w:val="left"/>
      </w:pPr>
      <w:r>
        <w:rPr>
          <w:rFonts w:ascii="Times New Roman" w:hAnsi="Times New Roman" w:eastAsia="宋体"/>
          <w:b w:val="0"/>
          <w:sz w:val="24"/>
        </w:rPr>
        <w:t>地  址：苏州市姑苏区乌鹊桥路53号</w:t>
      </w:r>
    </w:p>
    <w:p w14:paraId="303D2614">
      <w:pPr>
        <w:spacing w:line="360" w:lineRule="auto"/>
        <w:ind w:firstLine="480" w:firstLineChars="200"/>
        <w:jc w:val="left"/>
      </w:pPr>
      <w:r>
        <w:rPr>
          <w:rFonts w:ascii="Times New Roman" w:hAnsi="Times New Roman" w:eastAsia="宋体"/>
          <w:b w:val="0"/>
          <w:sz w:val="24"/>
        </w:rPr>
        <w:t>联系人：谈老师、张老师、王老师</w:t>
      </w:r>
    </w:p>
    <w:p w14:paraId="2AC3CA95">
      <w:pPr>
        <w:spacing w:line="360" w:lineRule="auto"/>
        <w:ind w:firstLine="480" w:firstLineChars="200"/>
        <w:jc w:val="left"/>
      </w:pPr>
      <w:r>
        <w:rPr>
          <w:rFonts w:ascii="Times New Roman" w:hAnsi="Times New Roman" w:eastAsia="宋体"/>
          <w:b w:val="0"/>
          <w:sz w:val="24"/>
        </w:rPr>
        <w:t>电  话：0512—80663523</w:t>
      </w:r>
    </w:p>
    <w:p w14:paraId="1E7079E1">
      <w:r>
        <w:br w:type="page"/>
      </w:r>
    </w:p>
    <w:p w14:paraId="449536DD">
      <w:pPr>
        <w:spacing w:after="100" w:line="240" w:lineRule="auto"/>
        <w:jc w:val="center"/>
      </w:pPr>
      <w:r>
        <w:rPr>
          <w:rFonts w:ascii="Times New Roman" w:hAnsi="Times New Roman" w:eastAsia="宋体"/>
          <w:b/>
          <w:sz w:val="32"/>
        </w:rPr>
        <w:t>第二章 评审办法</w:t>
      </w:r>
    </w:p>
    <w:p w14:paraId="1A3D4576">
      <w:pPr>
        <w:spacing w:line="360" w:lineRule="auto"/>
        <w:ind w:firstLine="480" w:firstLineChars="200"/>
        <w:jc w:val="left"/>
      </w:pPr>
      <w:r>
        <w:rPr>
          <w:rFonts w:ascii="Times New Roman" w:hAnsi="Times New Roman" w:eastAsia="宋体"/>
          <w:b w:val="0"/>
          <w:sz w:val="24"/>
        </w:rPr>
        <w:t>1.评审原则：公开、公平、公正、诚实信用，严格依法依规评审。</w:t>
      </w:r>
    </w:p>
    <w:p w14:paraId="2072A7BC">
      <w:pPr>
        <w:spacing w:line="360" w:lineRule="auto"/>
        <w:ind w:firstLine="480" w:firstLineChars="200"/>
        <w:jc w:val="left"/>
      </w:pPr>
      <w:r>
        <w:rPr>
          <w:rFonts w:ascii="Times New Roman" w:hAnsi="Times New Roman" w:eastAsia="宋体"/>
          <w:b w:val="0"/>
          <w:sz w:val="24"/>
        </w:rPr>
        <w:t>2.评审方法：最低价评估法。</w:t>
      </w:r>
    </w:p>
    <w:p w14:paraId="70B3647F">
      <w:pPr>
        <w:spacing w:line="360" w:lineRule="auto"/>
        <w:ind w:firstLine="480" w:firstLineChars="200"/>
        <w:jc w:val="left"/>
      </w:pPr>
      <w:r>
        <w:rPr>
          <w:rFonts w:ascii="Times New Roman" w:hAnsi="Times New Roman" w:eastAsia="宋体"/>
          <w:b w:val="0"/>
          <w:sz w:val="24"/>
        </w:rPr>
        <w:t>3.初步评审：资格性审查、符合性审查全部合格为有效供应商。</w:t>
      </w:r>
    </w:p>
    <w:p w14:paraId="77C06C32">
      <w:pPr>
        <w:spacing w:after="20" w:line="360" w:lineRule="auto"/>
        <w:jc w:val="left"/>
      </w:pPr>
      <w:r>
        <w:rPr>
          <w:rFonts w:ascii="Times New Roman" w:hAnsi="Times New Roman" w:eastAsia="宋体"/>
          <w:b/>
          <w:sz w:val="24"/>
        </w:rPr>
        <w:t>3.1 初步评审标准</w:t>
      </w:r>
    </w:p>
    <w:p w14:paraId="42B408EA">
      <w:pPr>
        <w:spacing w:after="20" w:line="360" w:lineRule="auto"/>
        <w:jc w:val="left"/>
      </w:pPr>
      <w:r>
        <w:rPr>
          <w:rFonts w:ascii="Times New Roman" w:hAnsi="Times New Roman" w:eastAsia="宋体"/>
          <w:b/>
          <w:sz w:val="24"/>
        </w:rPr>
        <w:t>资格性审查项</w:t>
      </w:r>
    </w:p>
    <w:tbl>
      <w:tblPr>
        <w:tblStyle w:val="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03"/>
        <w:gridCol w:w="7303"/>
      </w:tblGrid>
      <w:tr w14:paraId="3821D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1003" w:type="dxa"/>
            <w:shd w:val="clear" w:color="auto" w:fill="F2F2F2"/>
            <w:vAlign w:val="center"/>
          </w:tcPr>
          <w:p w14:paraId="1F5DF889">
            <w:pPr>
              <w:jc w:val="center"/>
            </w:pPr>
            <w:r>
              <w:rPr>
                <w:rFonts w:ascii="Times New Roman" w:hAnsi="Times New Roman" w:eastAsia="宋体"/>
                <w:b/>
                <w:sz w:val="21"/>
              </w:rPr>
              <w:t>序号</w:t>
            </w:r>
          </w:p>
        </w:tc>
        <w:tc>
          <w:tcPr>
            <w:tcW w:w="7303" w:type="dxa"/>
            <w:shd w:val="clear" w:color="auto" w:fill="F2F2F2"/>
            <w:vAlign w:val="center"/>
          </w:tcPr>
          <w:p w14:paraId="349014D6">
            <w:pPr>
              <w:jc w:val="center"/>
            </w:pPr>
            <w:r>
              <w:rPr>
                <w:rFonts w:ascii="Times New Roman" w:hAnsi="Times New Roman" w:eastAsia="宋体"/>
                <w:b/>
                <w:sz w:val="21"/>
              </w:rPr>
              <w:t>审查内容</w:t>
            </w:r>
          </w:p>
        </w:tc>
      </w:tr>
      <w:tr w14:paraId="7B5DFC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03" w:type="dxa"/>
            <w:vAlign w:val="center"/>
          </w:tcPr>
          <w:p w14:paraId="671DF2A1">
            <w:pPr>
              <w:jc w:val="center"/>
            </w:pPr>
            <w:r>
              <w:rPr>
                <w:rFonts w:ascii="Times New Roman" w:hAnsi="Times New Roman" w:eastAsia="宋体"/>
                <w:b w:val="0"/>
                <w:sz w:val="21"/>
              </w:rPr>
              <w:t>1</w:t>
            </w:r>
          </w:p>
        </w:tc>
        <w:tc>
          <w:tcPr>
            <w:tcW w:w="7303" w:type="dxa"/>
            <w:vAlign w:val="center"/>
          </w:tcPr>
          <w:p w14:paraId="5802EC97">
            <w:pPr>
              <w:jc w:val="left"/>
            </w:pPr>
            <w:r>
              <w:rPr>
                <w:rFonts w:ascii="Times New Roman" w:hAnsi="Times New Roman" w:eastAsia="宋体"/>
                <w:b w:val="0"/>
                <w:sz w:val="21"/>
              </w:rPr>
              <w:t>供应商为中华人民共和国境内依法注册的企业，具有独立法人资格或为非法人组织，有固定的办公场所（提供营业执照等有效证明文件）</w:t>
            </w:r>
          </w:p>
        </w:tc>
      </w:tr>
      <w:tr w14:paraId="1B2B7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03" w:type="dxa"/>
            <w:vAlign w:val="center"/>
          </w:tcPr>
          <w:p w14:paraId="763636B6">
            <w:pPr>
              <w:jc w:val="center"/>
            </w:pPr>
            <w:r>
              <w:rPr>
                <w:rFonts w:ascii="Times New Roman" w:hAnsi="Times New Roman" w:eastAsia="宋体"/>
                <w:b w:val="0"/>
                <w:sz w:val="21"/>
              </w:rPr>
              <w:t>2</w:t>
            </w:r>
          </w:p>
        </w:tc>
        <w:tc>
          <w:tcPr>
            <w:tcW w:w="7303" w:type="dxa"/>
            <w:vAlign w:val="center"/>
          </w:tcPr>
          <w:p w14:paraId="5D43C313">
            <w:pPr>
              <w:jc w:val="left"/>
            </w:pPr>
            <w:r>
              <w:rPr>
                <w:rFonts w:ascii="Times New Roman" w:hAnsi="Times New Roman" w:eastAsia="宋体"/>
                <w:b w:val="0"/>
                <w:sz w:val="21"/>
              </w:rPr>
              <w:t>具备医疗器械经营资质：第二类医疗器械经营备案凭证或《医疗器械经营许可证》，经营范围涵盖本项目耗材品类（提供证书复印件并加盖公章）</w:t>
            </w:r>
          </w:p>
        </w:tc>
      </w:tr>
      <w:tr w14:paraId="184900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03" w:type="dxa"/>
            <w:vAlign w:val="center"/>
          </w:tcPr>
          <w:p w14:paraId="1827E0DC">
            <w:pPr>
              <w:jc w:val="center"/>
            </w:pPr>
            <w:r>
              <w:rPr>
                <w:rFonts w:ascii="Times New Roman" w:hAnsi="Times New Roman" w:eastAsia="宋体"/>
                <w:b w:val="0"/>
                <w:sz w:val="21"/>
              </w:rPr>
              <w:t>3</w:t>
            </w:r>
          </w:p>
        </w:tc>
        <w:tc>
          <w:tcPr>
            <w:tcW w:w="7303" w:type="dxa"/>
            <w:vAlign w:val="center"/>
          </w:tcPr>
          <w:p w14:paraId="5AA20506">
            <w:pPr>
              <w:jc w:val="left"/>
            </w:pPr>
            <w:r>
              <w:rPr>
                <w:rFonts w:ascii="Times New Roman" w:hAnsi="Times New Roman" w:eastAsia="宋体"/>
                <w:b w:val="0"/>
                <w:sz w:val="21"/>
              </w:rPr>
              <w:t>所供产品具有医疗器械注册证或备案凭证且在有效期内（提供产品注册证/备案凭证复印件并加盖公章）</w:t>
            </w:r>
          </w:p>
        </w:tc>
      </w:tr>
      <w:tr w14:paraId="69705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03" w:type="dxa"/>
            <w:vAlign w:val="center"/>
          </w:tcPr>
          <w:p w14:paraId="476F6CFD">
            <w:pPr>
              <w:jc w:val="center"/>
            </w:pPr>
            <w:r>
              <w:rPr>
                <w:rFonts w:ascii="Times New Roman" w:hAnsi="Times New Roman" w:eastAsia="宋体"/>
                <w:b w:val="0"/>
                <w:sz w:val="21"/>
              </w:rPr>
              <w:t>4</w:t>
            </w:r>
          </w:p>
        </w:tc>
        <w:tc>
          <w:tcPr>
            <w:tcW w:w="7303" w:type="dxa"/>
            <w:vAlign w:val="center"/>
          </w:tcPr>
          <w:p w14:paraId="22CE7E61">
            <w:pPr>
              <w:jc w:val="left"/>
            </w:pPr>
            <w:r>
              <w:rPr>
                <w:rFonts w:ascii="Times New Roman" w:hAnsi="Times New Roman" w:eastAsia="宋体"/>
                <w:b w:val="0"/>
                <w:sz w:val="21"/>
              </w:rPr>
              <w:t>供应商非产品生产厂家的，提供生产厂家或其上级授权代理商出具的有效授权书，授权链条完整（提供授权书）</w:t>
            </w:r>
          </w:p>
        </w:tc>
      </w:tr>
      <w:tr w14:paraId="6D128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03" w:type="dxa"/>
            <w:vAlign w:val="center"/>
          </w:tcPr>
          <w:p w14:paraId="569BE7A5">
            <w:pPr>
              <w:jc w:val="center"/>
            </w:pPr>
            <w:r>
              <w:rPr>
                <w:rFonts w:ascii="Times New Roman" w:hAnsi="Times New Roman" w:eastAsia="宋体"/>
                <w:b w:val="0"/>
                <w:sz w:val="21"/>
              </w:rPr>
              <w:t>5</w:t>
            </w:r>
          </w:p>
        </w:tc>
        <w:tc>
          <w:tcPr>
            <w:tcW w:w="7303" w:type="dxa"/>
            <w:vAlign w:val="center"/>
          </w:tcPr>
          <w:p w14:paraId="5A9D3377">
            <w:pPr>
              <w:jc w:val="left"/>
            </w:pPr>
            <w:r>
              <w:rPr>
                <w:rFonts w:ascii="Times New Roman" w:hAnsi="Times New Roman" w:eastAsia="宋体"/>
                <w:b w:val="0"/>
                <w:sz w:val="21"/>
              </w:rPr>
              <w:t>供应商近三年在经营活动中没有重大违法记录及医疗器械经营相关违规记录（提供书面承诺函）</w:t>
            </w:r>
          </w:p>
        </w:tc>
      </w:tr>
      <w:tr w14:paraId="4495A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03" w:type="dxa"/>
            <w:vAlign w:val="center"/>
          </w:tcPr>
          <w:p w14:paraId="5BC95A69">
            <w:pPr>
              <w:jc w:val="center"/>
            </w:pPr>
            <w:r>
              <w:rPr>
                <w:rFonts w:ascii="Times New Roman" w:hAnsi="Times New Roman" w:eastAsia="宋体"/>
                <w:b w:val="0"/>
                <w:sz w:val="21"/>
              </w:rPr>
              <w:t>6</w:t>
            </w:r>
          </w:p>
        </w:tc>
        <w:tc>
          <w:tcPr>
            <w:tcW w:w="7303" w:type="dxa"/>
            <w:vAlign w:val="center"/>
          </w:tcPr>
          <w:p w14:paraId="57AB0B1C">
            <w:pPr>
              <w:jc w:val="left"/>
            </w:pPr>
            <w:r>
              <w:rPr>
                <w:rFonts w:ascii="Times New Roman" w:hAnsi="Times New Roman" w:eastAsia="宋体"/>
                <w:b w:val="0"/>
                <w:sz w:val="21"/>
              </w:rPr>
              <w:t>供应商在参与本次采购活动前，未被“信用中国”网站等列入失信被执行人、税收违法黑名单（提供网站截图及书面承诺函）</w:t>
            </w:r>
          </w:p>
        </w:tc>
      </w:tr>
      <w:tr w14:paraId="6A796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03" w:type="dxa"/>
            <w:vAlign w:val="center"/>
          </w:tcPr>
          <w:p w14:paraId="343287F2">
            <w:pPr>
              <w:jc w:val="center"/>
            </w:pPr>
            <w:r>
              <w:rPr>
                <w:rFonts w:ascii="Times New Roman" w:hAnsi="Times New Roman" w:eastAsia="宋体"/>
                <w:b w:val="0"/>
                <w:sz w:val="21"/>
              </w:rPr>
              <w:t>7</w:t>
            </w:r>
          </w:p>
        </w:tc>
        <w:tc>
          <w:tcPr>
            <w:tcW w:w="7303" w:type="dxa"/>
            <w:vAlign w:val="center"/>
          </w:tcPr>
          <w:p w14:paraId="696AC45E">
            <w:pPr>
              <w:jc w:val="left"/>
            </w:pPr>
            <w:r>
              <w:rPr>
                <w:rFonts w:ascii="Times New Roman" w:hAnsi="Times New Roman" w:eastAsia="宋体"/>
                <w:b w:val="0"/>
                <w:sz w:val="21"/>
              </w:rPr>
              <w:t>近三个月依法缴纳税收和社会保障资金的证明文件（提供完税凭证、社保缴纳凭证等）</w:t>
            </w:r>
          </w:p>
        </w:tc>
      </w:tr>
    </w:tbl>
    <w:p w14:paraId="7FC5767A">
      <w:pPr>
        <w:spacing w:line="360" w:lineRule="auto"/>
        <w:jc w:val="left"/>
      </w:pPr>
    </w:p>
    <w:p w14:paraId="07E31991">
      <w:pPr>
        <w:spacing w:after="20" w:line="360" w:lineRule="auto"/>
        <w:jc w:val="left"/>
      </w:pPr>
      <w:r>
        <w:rPr>
          <w:rFonts w:ascii="Times New Roman" w:hAnsi="Times New Roman" w:eastAsia="宋体"/>
          <w:b/>
          <w:sz w:val="24"/>
        </w:rPr>
        <w:t>符合性审查项</w:t>
      </w:r>
    </w:p>
    <w:tbl>
      <w:tblPr>
        <w:tblStyle w:val="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18"/>
        <w:gridCol w:w="7288"/>
      </w:tblGrid>
      <w:tr w14:paraId="2446E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1018" w:type="dxa"/>
            <w:shd w:val="clear" w:color="auto" w:fill="F2F2F2"/>
            <w:vAlign w:val="center"/>
          </w:tcPr>
          <w:p w14:paraId="334C8844">
            <w:pPr>
              <w:jc w:val="center"/>
            </w:pPr>
            <w:r>
              <w:rPr>
                <w:rFonts w:ascii="Times New Roman" w:hAnsi="Times New Roman" w:eastAsia="宋体"/>
                <w:b/>
                <w:sz w:val="21"/>
              </w:rPr>
              <w:t>序号</w:t>
            </w:r>
          </w:p>
        </w:tc>
        <w:tc>
          <w:tcPr>
            <w:tcW w:w="7288" w:type="dxa"/>
            <w:shd w:val="clear" w:color="auto" w:fill="F2F2F2"/>
            <w:vAlign w:val="center"/>
          </w:tcPr>
          <w:p w14:paraId="46D80AF1">
            <w:pPr>
              <w:jc w:val="center"/>
            </w:pPr>
            <w:r>
              <w:rPr>
                <w:rFonts w:ascii="Times New Roman" w:hAnsi="Times New Roman" w:eastAsia="宋体"/>
                <w:b/>
                <w:sz w:val="21"/>
              </w:rPr>
              <w:t>审查内容</w:t>
            </w:r>
          </w:p>
        </w:tc>
      </w:tr>
      <w:tr w14:paraId="269895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8" w:type="dxa"/>
            <w:vAlign w:val="center"/>
          </w:tcPr>
          <w:p w14:paraId="54829F3E">
            <w:pPr>
              <w:jc w:val="center"/>
            </w:pPr>
            <w:r>
              <w:rPr>
                <w:rFonts w:ascii="Times New Roman" w:hAnsi="Times New Roman" w:eastAsia="宋体"/>
                <w:b w:val="0"/>
                <w:sz w:val="21"/>
              </w:rPr>
              <w:t>1</w:t>
            </w:r>
          </w:p>
        </w:tc>
        <w:tc>
          <w:tcPr>
            <w:tcW w:w="7288" w:type="dxa"/>
            <w:vAlign w:val="center"/>
          </w:tcPr>
          <w:p w14:paraId="243B4735">
            <w:pPr>
              <w:jc w:val="left"/>
            </w:pPr>
            <w:r>
              <w:rPr>
                <w:rFonts w:ascii="Times New Roman" w:hAnsi="Times New Roman" w:eastAsia="宋体"/>
                <w:b w:val="0"/>
                <w:sz w:val="21"/>
              </w:rPr>
              <w:t>响应文件签署、盖章齐全完整，按询价文件第五章格式编制，无缺项漏项</w:t>
            </w:r>
          </w:p>
        </w:tc>
      </w:tr>
      <w:tr w14:paraId="34FDC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8" w:type="dxa"/>
            <w:vAlign w:val="center"/>
          </w:tcPr>
          <w:p w14:paraId="5599CE1A">
            <w:pPr>
              <w:jc w:val="center"/>
            </w:pPr>
            <w:r>
              <w:rPr>
                <w:rFonts w:ascii="Times New Roman" w:hAnsi="Times New Roman" w:eastAsia="宋体"/>
                <w:b w:val="0"/>
                <w:sz w:val="21"/>
              </w:rPr>
              <w:t>2</w:t>
            </w:r>
          </w:p>
        </w:tc>
        <w:tc>
          <w:tcPr>
            <w:tcW w:w="7288" w:type="dxa"/>
            <w:vAlign w:val="center"/>
          </w:tcPr>
          <w:p w14:paraId="1E4CD182">
            <w:pPr>
              <w:jc w:val="left"/>
            </w:pPr>
            <w:r>
              <w:rPr>
                <w:rFonts w:ascii="Times New Roman" w:hAnsi="Times New Roman" w:eastAsia="宋体"/>
                <w:b w:val="0"/>
                <w:sz w:val="21"/>
              </w:rPr>
              <w:t>分项报价及报价总价未超过对应最高限价，报价形式符合要求</w:t>
            </w:r>
          </w:p>
        </w:tc>
      </w:tr>
      <w:tr w14:paraId="509BF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8" w:type="dxa"/>
            <w:vAlign w:val="center"/>
          </w:tcPr>
          <w:p w14:paraId="6D81FB7D">
            <w:pPr>
              <w:jc w:val="center"/>
            </w:pPr>
            <w:r>
              <w:rPr>
                <w:rFonts w:ascii="Times New Roman" w:hAnsi="Times New Roman" w:eastAsia="宋体"/>
                <w:b w:val="0"/>
                <w:sz w:val="21"/>
              </w:rPr>
              <w:t>3</w:t>
            </w:r>
          </w:p>
        </w:tc>
        <w:tc>
          <w:tcPr>
            <w:tcW w:w="7288" w:type="dxa"/>
            <w:vAlign w:val="center"/>
          </w:tcPr>
          <w:p w14:paraId="4B8ADA20">
            <w:pPr>
              <w:jc w:val="left"/>
            </w:pPr>
            <w:r>
              <w:rPr>
                <w:rFonts w:ascii="Times New Roman" w:hAnsi="Times New Roman" w:eastAsia="宋体"/>
                <w:b w:val="0"/>
                <w:sz w:val="21"/>
              </w:rPr>
              <w:t>响应文件有效期满足询价文件要求（自递交截止时间起90日内有效）</w:t>
            </w:r>
          </w:p>
        </w:tc>
      </w:tr>
      <w:tr w14:paraId="52BFE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8" w:type="dxa"/>
            <w:vAlign w:val="center"/>
          </w:tcPr>
          <w:p w14:paraId="243A174E">
            <w:pPr>
              <w:jc w:val="center"/>
            </w:pPr>
            <w:r>
              <w:rPr>
                <w:rFonts w:ascii="Times New Roman" w:hAnsi="Times New Roman" w:eastAsia="宋体"/>
                <w:b w:val="0"/>
                <w:sz w:val="21"/>
              </w:rPr>
              <w:t>4</w:t>
            </w:r>
          </w:p>
        </w:tc>
        <w:tc>
          <w:tcPr>
            <w:tcW w:w="7288" w:type="dxa"/>
            <w:vAlign w:val="center"/>
          </w:tcPr>
          <w:p w14:paraId="526037CF">
            <w:pPr>
              <w:jc w:val="left"/>
            </w:pPr>
            <w:r>
              <w:rPr>
                <w:rFonts w:ascii="Times New Roman" w:hAnsi="Times New Roman" w:eastAsia="宋体"/>
                <w:b w:val="0"/>
                <w:sz w:val="21"/>
              </w:rPr>
              <w:t>供应商按要求递交一正一副、胶装、纸质、密封响应文件</w:t>
            </w:r>
          </w:p>
        </w:tc>
      </w:tr>
      <w:tr w14:paraId="343D71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018" w:type="dxa"/>
            <w:vAlign w:val="center"/>
          </w:tcPr>
          <w:p w14:paraId="0D3FDC80">
            <w:pPr>
              <w:jc w:val="center"/>
            </w:pPr>
            <w:r>
              <w:rPr>
                <w:rFonts w:ascii="Times New Roman" w:hAnsi="Times New Roman" w:eastAsia="宋体"/>
                <w:b w:val="0"/>
                <w:sz w:val="21"/>
              </w:rPr>
              <w:t>5</w:t>
            </w:r>
          </w:p>
        </w:tc>
        <w:tc>
          <w:tcPr>
            <w:tcW w:w="7288" w:type="dxa"/>
            <w:vAlign w:val="center"/>
          </w:tcPr>
          <w:p w14:paraId="46B34B1F">
            <w:pPr>
              <w:jc w:val="left"/>
            </w:pPr>
            <w:r>
              <w:rPr>
                <w:rFonts w:ascii="Times New Roman" w:hAnsi="Times New Roman" w:eastAsia="宋体"/>
                <w:b w:val="0"/>
                <w:sz w:val="21"/>
              </w:rPr>
              <w:t>响应文件全部满足询价文件的实质性条款要求，无负偏离或无效偏离</w:t>
            </w:r>
          </w:p>
        </w:tc>
      </w:tr>
    </w:tbl>
    <w:p w14:paraId="35D038BB">
      <w:pPr>
        <w:spacing w:line="360" w:lineRule="auto"/>
        <w:jc w:val="left"/>
      </w:pPr>
    </w:p>
    <w:p w14:paraId="244EF1E6">
      <w:pPr>
        <w:spacing w:line="360" w:lineRule="auto"/>
        <w:ind w:firstLine="480" w:firstLineChars="200"/>
        <w:jc w:val="left"/>
      </w:pPr>
      <w:r>
        <w:rPr>
          <w:rFonts w:ascii="Times New Roman" w:hAnsi="Times New Roman" w:eastAsia="宋体"/>
          <w:b w:val="0"/>
          <w:sz w:val="24"/>
        </w:rPr>
        <w:t>4.排序规则：按含税报价总价从低到高排序；报价相同，现场抽签确定顺序。</w:t>
      </w:r>
    </w:p>
    <w:p w14:paraId="7E0A64F8">
      <w:pPr>
        <w:spacing w:line="360" w:lineRule="auto"/>
        <w:ind w:firstLine="480" w:firstLineChars="200"/>
        <w:jc w:val="left"/>
      </w:pPr>
      <w:r>
        <w:rPr>
          <w:rFonts w:ascii="Times New Roman" w:hAnsi="Times New Roman" w:eastAsia="宋体"/>
          <w:b w:val="0"/>
          <w:sz w:val="24"/>
        </w:rPr>
        <w:t>5.无效响应情形（不参与报价排序）：</w:t>
      </w:r>
    </w:p>
    <w:p w14:paraId="737CFD61">
      <w:pPr>
        <w:spacing w:line="360" w:lineRule="auto"/>
        <w:ind w:firstLine="480" w:firstLineChars="200"/>
        <w:jc w:val="left"/>
      </w:pPr>
      <w:r>
        <w:rPr>
          <w:rFonts w:ascii="Times New Roman" w:hAnsi="Times New Roman" w:eastAsia="宋体"/>
          <w:b w:val="0"/>
          <w:sz w:val="24"/>
        </w:rPr>
        <w:t>（1）资格或符合性审查不合格；</w:t>
      </w:r>
    </w:p>
    <w:p w14:paraId="2EE7CF7D">
      <w:pPr>
        <w:spacing w:line="360" w:lineRule="auto"/>
        <w:ind w:firstLine="480" w:firstLineChars="200"/>
        <w:jc w:val="left"/>
      </w:pPr>
      <w:r>
        <w:rPr>
          <w:rFonts w:ascii="Times New Roman" w:hAnsi="Times New Roman" w:eastAsia="宋体"/>
          <w:b w:val="0"/>
          <w:sz w:val="24"/>
        </w:rPr>
        <w:t>（2）报价超过对应最高限价；</w:t>
      </w:r>
    </w:p>
    <w:p w14:paraId="148D7B11">
      <w:pPr>
        <w:spacing w:line="360" w:lineRule="auto"/>
        <w:ind w:firstLine="480" w:firstLineChars="200"/>
        <w:jc w:val="left"/>
      </w:pPr>
      <w:r>
        <w:rPr>
          <w:rFonts w:ascii="Times New Roman" w:hAnsi="Times New Roman" w:eastAsia="宋体"/>
          <w:b w:val="0"/>
          <w:sz w:val="24"/>
        </w:rPr>
        <w:t>（3）密封封面未盖章、正本非鲜章、签字为电子签名；</w:t>
      </w:r>
    </w:p>
    <w:p w14:paraId="232D8ED1">
      <w:pPr>
        <w:spacing w:line="360" w:lineRule="auto"/>
        <w:ind w:firstLine="480" w:firstLineChars="200"/>
        <w:jc w:val="left"/>
      </w:pPr>
      <w:r>
        <w:rPr>
          <w:rFonts w:ascii="Times New Roman" w:hAnsi="Times New Roman" w:eastAsia="宋体"/>
          <w:b w:val="0"/>
          <w:sz w:val="24"/>
        </w:rPr>
        <w:t>（4）逾期递交、未密封、未胶装。</w:t>
      </w:r>
    </w:p>
    <w:p w14:paraId="676AF4D4">
      <w:pPr>
        <w:spacing w:line="360" w:lineRule="auto"/>
        <w:ind w:firstLine="480" w:firstLineChars="200"/>
        <w:jc w:val="left"/>
      </w:pPr>
      <w:r>
        <w:rPr>
          <w:rFonts w:ascii="Times New Roman" w:hAnsi="Times New Roman" w:eastAsia="宋体"/>
          <w:b w:val="0"/>
          <w:sz w:val="24"/>
        </w:rPr>
        <w:t>6.资格性、符合性审查表所列审查事项如与询价文件不符或未尽事宜，以询价文件正文内容为准。</w:t>
      </w:r>
    </w:p>
    <w:p w14:paraId="3C31B28E">
      <w:r>
        <w:br w:type="page"/>
      </w:r>
    </w:p>
    <w:p w14:paraId="0A404A13">
      <w:pPr>
        <w:spacing w:after="100" w:line="240" w:lineRule="auto"/>
        <w:jc w:val="center"/>
      </w:pPr>
      <w:r>
        <w:rPr>
          <w:rFonts w:ascii="Times New Roman" w:hAnsi="Times New Roman" w:eastAsia="宋体"/>
          <w:b/>
          <w:sz w:val="32"/>
        </w:rPr>
        <w:t>第三章 采购需求</w:t>
      </w:r>
    </w:p>
    <w:p w14:paraId="01CEB014">
      <w:pPr>
        <w:spacing w:after="20" w:line="360" w:lineRule="auto"/>
        <w:jc w:val="left"/>
      </w:pPr>
      <w:r>
        <w:rPr>
          <w:rFonts w:ascii="Times New Roman" w:hAnsi="Times New Roman" w:eastAsia="宋体"/>
          <w:b/>
          <w:sz w:val="24"/>
        </w:rPr>
        <w:t>一、项目概述</w:t>
      </w:r>
    </w:p>
    <w:p w14:paraId="4DCAFF53">
      <w:pPr>
        <w:spacing w:line="360" w:lineRule="auto"/>
        <w:ind w:firstLine="480" w:firstLineChars="200"/>
        <w:jc w:val="left"/>
      </w:pPr>
      <w:r>
        <w:rPr>
          <w:rFonts w:ascii="Times New Roman" w:hAnsi="Times New Roman" w:eastAsia="宋体"/>
          <w:b w:val="0"/>
          <w:sz w:val="24"/>
        </w:rPr>
        <w:t>为保障我院美容科诊疗业务正常开展，规范医用耗材采购管理，确保所采购耗材来源合法、质量可靠、价格合理，现遴选合格供应商为我院提供美容科在用医用耗材。供应商按本文件要求对采购耗材清单所列8项耗材分项报价，成交后按需分批供货，服务周期</w:t>
      </w:r>
      <w:r>
        <w:rPr>
          <w:rFonts w:hint="eastAsia" w:ascii="Times New Roman" w:hAnsi="Times New Roman" w:eastAsia="宋体"/>
          <w:b w:val="0"/>
          <w:sz w:val="24"/>
          <w:lang w:eastAsia="zh-CN"/>
        </w:rPr>
        <w:t>1年，</w:t>
      </w:r>
      <w:r>
        <w:rPr>
          <w:rFonts w:hint="eastAsia" w:ascii="Times New Roman" w:hAnsi="Times New Roman" w:eastAsia="宋体"/>
          <w:b w:val="0"/>
          <w:sz w:val="24"/>
          <w:lang w:val="en-US" w:eastAsia="zh-CN"/>
        </w:rPr>
        <w:t>付款账期1个月</w:t>
      </w:r>
      <w:r>
        <w:rPr>
          <w:rFonts w:ascii="Times New Roman" w:hAnsi="Times New Roman" w:eastAsia="宋体"/>
          <w:b w:val="0"/>
          <w:sz w:val="24"/>
        </w:rPr>
        <w:t>。</w:t>
      </w:r>
    </w:p>
    <w:p w14:paraId="1DCF1DA1">
      <w:pPr>
        <w:spacing w:line="360" w:lineRule="auto"/>
        <w:jc w:val="left"/>
      </w:pPr>
    </w:p>
    <w:p w14:paraId="4DF5F96E">
      <w:pPr>
        <w:spacing w:after="20" w:line="360" w:lineRule="auto"/>
        <w:jc w:val="left"/>
      </w:pPr>
      <w:r>
        <w:rPr>
          <w:rFonts w:ascii="Times New Roman" w:hAnsi="Times New Roman" w:eastAsia="宋体"/>
          <w:b/>
          <w:sz w:val="24"/>
        </w:rPr>
        <w:t>二、采购耗材清单</w:t>
      </w:r>
    </w:p>
    <w:tbl>
      <w:tblPr>
        <w:tblStyle w:val="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6"/>
        <w:gridCol w:w="819"/>
        <w:gridCol w:w="1290"/>
        <w:gridCol w:w="2649"/>
        <w:gridCol w:w="1041"/>
        <w:gridCol w:w="442"/>
        <w:gridCol w:w="715"/>
        <w:gridCol w:w="1107"/>
      </w:tblGrid>
      <w:tr w14:paraId="6F1655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456" w:type="dxa"/>
            <w:shd w:val="clear" w:color="auto" w:fill="F2F2F2"/>
            <w:vAlign w:val="center"/>
          </w:tcPr>
          <w:p w14:paraId="3DC7126A">
            <w:pPr>
              <w:jc w:val="center"/>
              <w:rPr>
                <w:sz w:val="20"/>
                <w:szCs w:val="20"/>
              </w:rPr>
            </w:pPr>
            <w:r>
              <w:rPr>
                <w:rFonts w:ascii="Times New Roman" w:hAnsi="Times New Roman" w:eastAsia="宋体"/>
                <w:b/>
                <w:sz w:val="20"/>
                <w:szCs w:val="20"/>
              </w:rPr>
              <w:t>序号</w:t>
            </w:r>
          </w:p>
        </w:tc>
        <w:tc>
          <w:tcPr>
            <w:tcW w:w="819" w:type="dxa"/>
            <w:shd w:val="clear" w:color="auto" w:fill="F2F2F2"/>
            <w:vAlign w:val="center"/>
          </w:tcPr>
          <w:p w14:paraId="1FA3FB2A">
            <w:pPr>
              <w:keepNext w:val="0"/>
              <w:keepLines w:val="0"/>
              <w:widowControl/>
              <w:suppressLineNumbers w:val="0"/>
              <w:jc w:val="center"/>
              <w:textAlignment w:val="center"/>
              <w:rPr>
                <w:rFonts w:hint="default" w:ascii="Times New Roman" w:hAnsi="Times New Roman" w:eastAsia="宋体"/>
                <w:b/>
                <w:sz w:val="20"/>
                <w:szCs w:val="20"/>
                <w:lang w:val="en-US" w:eastAsia="zh-CN"/>
              </w:rPr>
            </w:pPr>
            <w:r>
              <w:rPr>
                <w:rFonts w:hint="eastAsia" w:ascii="黑体" w:hAnsi="宋体" w:eastAsia="黑体" w:cs="黑体"/>
                <w:i w:val="0"/>
                <w:iCs w:val="0"/>
                <w:color w:val="000000"/>
                <w:kern w:val="0"/>
                <w:sz w:val="20"/>
                <w:szCs w:val="20"/>
                <w:u w:val="none"/>
                <w:lang w:val="en-US" w:eastAsia="zh-CN" w:bidi="ar"/>
              </w:rPr>
              <w:t>品牌</w:t>
            </w:r>
          </w:p>
        </w:tc>
        <w:tc>
          <w:tcPr>
            <w:tcW w:w="1290" w:type="dxa"/>
            <w:shd w:val="clear" w:color="auto" w:fill="F2F2F2"/>
            <w:vAlign w:val="center"/>
          </w:tcPr>
          <w:p w14:paraId="39E4702B">
            <w:pPr>
              <w:keepNext w:val="0"/>
              <w:keepLines w:val="0"/>
              <w:widowControl/>
              <w:suppressLineNumbers w:val="0"/>
              <w:jc w:val="center"/>
              <w:textAlignment w:val="center"/>
              <w:rPr>
                <w:rFonts w:hint="eastAsia" w:ascii="黑体" w:hAnsi="宋体" w:eastAsia="黑体" w:cs="黑体"/>
                <w:i w:val="0"/>
                <w:iCs w:val="0"/>
                <w:color w:val="000000"/>
                <w:kern w:val="0"/>
                <w:sz w:val="20"/>
                <w:szCs w:val="20"/>
                <w:u w:val="none"/>
                <w:lang w:val="en-US" w:eastAsia="zh-CN" w:bidi="ar"/>
              </w:rPr>
            </w:pPr>
            <w:r>
              <w:rPr>
                <w:rFonts w:hint="eastAsia" w:ascii="黑体" w:hAnsi="宋体" w:eastAsia="黑体" w:cs="黑体"/>
                <w:i w:val="0"/>
                <w:iCs w:val="0"/>
                <w:color w:val="000000"/>
                <w:kern w:val="0"/>
                <w:sz w:val="20"/>
                <w:szCs w:val="20"/>
                <w:u w:val="none"/>
                <w:lang w:val="en-US" w:eastAsia="zh-CN" w:bidi="ar"/>
              </w:rPr>
              <w:t>商品名</w:t>
            </w:r>
          </w:p>
        </w:tc>
        <w:tc>
          <w:tcPr>
            <w:tcW w:w="2649" w:type="dxa"/>
            <w:shd w:val="clear" w:color="auto" w:fill="F2F2F2"/>
            <w:vAlign w:val="center"/>
          </w:tcPr>
          <w:p w14:paraId="24DD4FC9">
            <w:pPr>
              <w:keepNext w:val="0"/>
              <w:keepLines w:val="0"/>
              <w:widowControl/>
              <w:suppressLineNumbers w:val="0"/>
              <w:jc w:val="center"/>
              <w:textAlignment w:val="center"/>
              <w:rPr>
                <w:sz w:val="20"/>
                <w:szCs w:val="20"/>
              </w:rPr>
            </w:pPr>
            <w:r>
              <w:rPr>
                <w:rFonts w:hint="eastAsia" w:ascii="黑体" w:hAnsi="宋体" w:eastAsia="黑体" w:cs="黑体"/>
                <w:i w:val="0"/>
                <w:iCs w:val="0"/>
                <w:color w:val="000000"/>
                <w:kern w:val="0"/>
                <w:sz w:val="20"/>
                <w:szCs w:val="20"/>
                <w:u w:val="none"/>
                <w:lang w:val="en-US" w:eastAsia="zh-CN" w:bidi="ar"/>
              </w:rPr>
              <w:t>产品名称</w:t>
            </w:r>
          </w:p>
        </w:tc>
        <w:tc>
          <w:tcPr>
            <w:tcW w:w="1041" w:type="dxa"/>
            <w:shd w:val="clear" w:color="auto" w:fill="F2F2F2"/>
            <w:vAlign w:val="center"/>
          </w:tcPr>
          <w:p w14:paraId="624CF801">
            <w:pPr>
              <w:jc w:val="center"/>
              <w:rPr>
                <w:sz w:val="20"/>
                <w:szCs w:val="20"/>
              </w:rPr>
            </w:pPr>
            <w:r>
              <w:rPr>
                <w:rFonts w:ascii="Times New Roman" w:hAnsi="Times New Roman" w:eastAsia="宋体"/>
                <w:b/>
                <w:sz w:val="20"/>
                <w:szCs w:val="20"/>
              </w:rPr>
              <w:t>规格型号</w:t>
            </w:r>
          </w:p>
        </w:tc>
        <w:tc>
          <w:tcPr>
            <w:tcW w:w="442" w:type="dxa"/>
            <w:shd w:val="clear" w:color="auto" w:fill="F2F2F2"/>
            <w:vAlign w:val="center"/>
          </w:tcPr>
          <w:p w14:paraId="08347494">
            <w:pPr>
              <w:jc w:val="center"/>
              <w:rPr>
                <w:sz w:val="20"/>
                <w:szCs w:val="20"/>
              </w:rPr>
            </w:pPr>
            <w:r>
              <w:rPr>
                <w:rFonts w:ascii="Times New Roman" w:hAnsi="Times New Roman" w:eastAsia="宋体"/>
                <w:b/>
                <w:sz w:val="20"/>
                <w:szCs w:val="20"/>
              </w:rPr>
              <w:t>单位</w:t>
            </w:r>
          </w:p>
        </w:tc>
        <w:tc>
          <w:tcPr>
            <w:tcW w:w="715" w:type="dxa"/>
            <w:shd w:val="clear" w:color="auto" w:fill="F2F2F2"/>
            <w:vAlign w:val="center"/>
          </w:tcPr>
          <w:p w14:paraId="2A3038F0">
            <w:pPr>
              <w:jc w:val="center"/>
              <w:rPr>
                <w:sz w:val="20"/>
                <w:szCs w:val="20"/>
              </w:rPr>
            </w:pPr>
            <w:r>
              <w:rPr>
                <w:rFonts w:ascii="Times New Roman" w:hAnsi="Times New Roman" w:eastAsia="宋体"/>
                <w:b/>
                <w:sz w:val="20"/>
                <w:szCs w:val="20"/>
              </w:rPr>
              <w:t>最高限价(元)</w:t>
            </w:r>
          </w:p>
        </w:tc>
        <w:tc>
          <w:tcPr>
            <w:tcW w:w="1107" w:type="dxa"/>
            <w:shd w:val="clear" w:color="auto" w:fill="F2F2F2"/>
            <w:vAlign w:val="center"/>
          </w:tcPr>
          <w:p w14:paraId="11A2560C">
            <w:pPr>
              <w:jc w:val="center"/>
              <w:rPr>
                <w:sz w:val="20"/>
                <w:szCs w:val="20"/>
              </w:rPr>
            </w:pPr>
            <w:r>
              <w:rPr>
                <w:rFonts w:ascii="Times New Roman" w:hAnsi="Times New Roman" w:eastAsia="宋体"/>
                <w:b/>
                <w:sz w:val="20"/>
                <w:szCs w:val="20"/>
              </w:rPr>
              <w:t>备注</w:t>
            </w:r>
          </w:p>
        </w:tc>
      </w:tr>
      <w:tr w14:paraId="617D3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56" w:type="dxa"/>
            <w:vAlign w:val="center"/>
          </w:tcPr>
          <w:p w14:paraId="28F06290">
            <w:pPr>
              <w:jc w:val="center"/>
              <w:rPr>
                <w:rFonts w:hint="eastAsia" w:eastAsiaTheme="minorEastAsia"/>
                <w:sz w:val="20"/>
                <w:szCs w:val="20"/>
                <w:lang w:eastAsia="zh-CN"/>
              </w:rPr>
            </w:pPr>
            <w:r>
              <w:rPr>
                <w:rFonts w:hint="eastAsia" w:ascii="Times New Roman" w:hAnsi="Times New Roman" w:eastAsia="宋体"/>
                <w:b w:val="0"/>
                <w:sz w:val="20"/>
                <w:szCs w:val="20"/>
                <w:lang w:val="en-US" w:eastAsia="zh-CN"/>
              </w:rPr>
              <w:t>1</w:t>
            </w:r>
          </w:p>
        </w:tc>
        <w:tc>
          <w:tcPr>
            <w:tcW w:w="819" w:type="dxa"/>
            <w:vAlign w:val="center"/>
          </w:tcPr>
          <w:p w14:paraId="58DFA4DA">
            <w:pPr>
              <w:jc w:val="left"/>
              <w:rPr>
                <w:rFonts w:hint="eastAsia" w:ascii="Times New Roman" w:hAnsi="Times New Roman" w:eastAsia="宋体"/>
                <w:b w:val="0"/>
                <w:sz w:val="20"/>
                <w:szCs w:val="20"/>
                <w:lang w:val="en-US" w:eastAsia="zh-CN"/>
              </w:rPr>
            </w:pPr>
            <w:r>
              <w:rPr>
                <w:rFonts w:hint="eastAsia" w:ascii="Times New Roman" w:hAnsi="Times New Roman" w:eastAsia="宋体"/>
                <w:b w:val="0"/>
                <w:sz w:val="20"/>
                <w:szCs w:val="20"/>
                <w:lang w:val="en-US" w:eastAsia="zh-CN"/>
              </w:rPr>
              <w:t>爱美客</w:t>
            </w:r>
          </w:p>
        </w:tc>
        <w:tc>
          <w:tcPr>
            <w:tcW w:w="1290" w:type="dxa"/>
            <w:vAlign w:val="center"/>
          </w:tcPr>
          <w:p w14:paraId="12B0A510">
            <w:pPr>
              <w:jc w:val="left"/>
              <w:rPr>
                <w:rFonts w:ascii="Times New Roman" w:hAnsi="Times New Roman" w:eastAsia="宋体"/>
                <w:b w:val="0"/>
                <w:sz w:val="20"/>
                <w:szCs w:val="20"/>
              </w:rPr>
            </w:pPr>
            <w:r>
              <w:rPr>
                <w:rFonts w:ascii="Times New Roman" w:hAnsi="Times New Roman" w:eastAsia="宋体"/>
                <w:b w:val="0"/>
                <w:sz w:val="20"/>
                <w:szCs w:val="20"/>
              </w:rPr>
              <w:t>冭活泡泡</w:t>
            </w:r>
          </w:p>
        </w:tc>
        <w:tc>
          <w:tcPr>
            <w:tcW w:w="2649" w:type="dxa"/>
            <w:vAlign w:val="center"/>
          </w:tcPr>
          <w:p w14:paraId="56763A58">
            <w:pPr>
              <w:jc w:val="left"/>
              <w:rPr>
                <w:sz w:val="20"/>
                <w:szCs w:val="20"/>
              </w:rPr>
            </w:pPr>
            <w:r>
              <w:rPr>
                <w:rFonts w:ascii="Times New Roman" w:hAnsi="Times New Roman" w:eastAsia="宋体"/>
                <w:b w:val="0"/>
                <w:sz w:val="20"/>
                <w:szCs w:val="20"/>
              </w:rPr>
              <w:t>注射用透明质酸钠复合溶液</w:t>
            </w:r>
          </w:p>
        </w:tc>
        <w:tc>
          <w:tcPr>
            <w:tcW w:w="1041" w:type="dxa"/>
            <w:vAlign w:val="center"/>
          </w:tcPr>
          <w:p w14:paraId="7F1F54DE">
            <w:pPr>
              <w:jc w:val="left"/>
              <w:rPr>
                <w:sz w:val="20"/>
                <w:szCs w:val="20"/>
              </w:rPr>
            </w:pPr>
            <w:r>
              <w:rPr>
                <w:rFonts w:ascii="Times New Roman" w:hAnsi="Times New Roman" w:eastAsia="宋体"/>
                <w:b w:val="0"/>
                <w:sz w:val="20"/>
                <w:szCs w:val="20"/>
              </w:rPr>
              <w:t>2.5mL/支</w:t>
            </w:r>
          </w:p>
        </w:tc>
        <w:tc>
          <w:tcPr>
            <w:tcW w:w="442" w:type="dxa"/>
            <w:vAlign w:val="center"/>
          </w:tcPr>
          <w:p w14:paraId="4EAC4FA3">
            <w:pPr>
              <w:jc w:val="center"/>
              <w:rPr>
                <w:sz w:val="20"/>
                <w:szCs w:val="20"/>
              </w:rPr>
            </w:pPr>
            <w:r>
              <w:rPr>
                <w:rFonts w:ascii="Times New Roman" w:hAnsi="Times New Roman" w:eastAsia="宋体"/>
                <w:b w:val="0"/>
                <w:sz w:val="20"/>
                <w:szCs w:val="20"/>
              </w:rPr>
              <w:t>支</w:t>
            </w:r>
          </w:p>
        </w:tc>
        <w:tc>
          <w:tcPr>
            <w:tcW w:w="715" w:type="dxa"/>
            <w:vAlign w:val="center"/>
          </w:tcPr>
          <w:p w14:paraId="08BEDD10">
            <w:pPr>
              <w:jc w:val="right"/>
              <w:rPr>
                <w:rFonts w:hint="default" w:eastAsiaTheme="minorEastAsia"/>
                <w:sz w:val="20"/>
                <w:szCs w:val="20"/>
                <w:lang w:val="en-US" w:eastAsia="zh-CN"/>
              </w:rPr>
            </w:pPr>
            <w:r>
              <w:rPr>
                <w:rFonts w:hint="eastAsia" w:ascii="Times New Roman" w:hAnsi="Times New Roman" w:eastAsia="宋体"/>
                <w:b w:val="0"/>
                <w:sz w:val="20"/>
                <w:szCs w:val="20"/>
                <w:lang w:val="en-US" w:eastAsia="zh-CN"/>
              </w:rPr>
              <w:t>600</w:t>
            </w:r>
          </w:p>
        </w:tc>
        <w:tc>
          <w:tcPr>
            <w:tcW w:w="1107" w:type="dxa"/>
            <w:vAlign w:val="center"/>
          </w:tcPr>
          <w:p w14:paraId="3924F0B2">
            <w:pPr>
              <w:jc w:val="left"/>
              <w:rPr>
                <w:sz w:val="20"/>
                <w:szCs w:val="20"/>
              </w:rPr>
            </w:pPr>
          </w:p>
        </w:tc>
      </w:tr>
      <w:tr w14:paraId="2AB0C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56" w:type="dxa"/>
            <w:vAlign w:val="center"/>
          </w:tcPr>
          <w:p w14:paraId="499C6F83">
            <w:pPr>
              <w:jc w:val="center"/>
              <w:rPr>
                <w:rFonts w:hint="eastAsia" w:eastAsiaTheme="minorEastAsia"/>
                <w:sz w:val="20"/>
                <w:szCs w:val="20"/>
                <w:lang w:eastAsia="zh-CN"/>
              </w:rPr>
            </w:pPr>
            <w:r>
              <w:rPr>
                <w:rFonts w:hint="eastAsia" w:ascii="Times New Roman" w:hAnsi="Times New Roman" w:eastAsia="宋体"/>
                <w:b w:val="0"/>
                <w:sz w:val="20"/>
                <w:szCs w:val="20"/>
                <w:lang w:val="en-US" w:eastAsia="zh-CN"/>
              </w:rPr>
              <w:t>2</w:t>
            </w:r>
          </w:p>
        </w:tc>
        <w:tc>
          <w:tcPr>
            <w:tcW w:w="819" w:type="dxa"/>
            <w:vAlign w:val="center"/>
          </w:tcPr>
          <w:p w14:paraId="34238D5A">
            <w:pPr>
              <w:jc w:val="left"/>
              <w:rPr>
                <w:rFonts w:ascii="Times New Roman" w:hAnsi="Times New Roman" w:eastAsia="宋体"/>
                <w:b w:val="0"/>
                <w:sz w:val="20"/>
                <w:szCs w:val="20"/>
              </w:rPr>
            </w:pPr>
            <w:r>
              <w:rPr>
                <w:rFonts w:hint="eastAsia" w:ascii="Times New Roman" w:hAnsi="Times New Roman" w:eastAsia="宋体"/>
                <w:b w:val="0"/>
                <w:sz w:val="20"/>
                <w:szCs w:val="20"/>
                <w:lang w:val="en-US" w:eastAsia="zh-CN"/>
              </w:rPr>
              <w:t>爱美客</w:t>
            </w:r>
          </w:p>
        </w:tc>
        <w:tc>
          <w:tcPr>
            <w:tcW w:w="1290" w:type="dxa"/>
            <w:vAlign w:val="center"/>
          </w:tcPr>
          <w:p w14:paraId="0B1E354D">
            <w:pPr>
              <w:jc w:val="left"/>
              <w:rPr>
                <w:rFonts w:ascii="Times New Roman" w:hAnsi="Times New Roman" w:eastAsia="宋体"/>
                <w:b w:val="0"/>
                <w:sz w:val="20"/>
                <w:szCs w:val="20"/>
              </w:rPr>
            </w:pPr>
            <w:r>
              <w:rPr>
                <w:rFonts w:ascii="Times New Roman" w:hAnsi="Times New Roman" w:eastAsia="宋体"/>
                <w:b w:val="0"/>
                <w:sz w:val="20"/>
                <w:szCs w:val="20"/>
              </w:rPr>
              <w:t>如生天使</w:t>
            </w:r>
          </w:p>
        </w:tc>
        <w:tc>
          <w:tcPr>
            <w:tcW w:w="2649" w:type="dxa"/>
            <w:vAlign w:val="center"/>
          </w:tcPr>
          <w:p w14:paraId="7A6BA6F5">
            <w:pPr>
              <w:jc w:val="left"/>
              <w:rPr>
                <w:sz w:val="20"/>
                <w:szCs w:val="20"/>
              </w:rPr>
            </w:pPr>
            <w:r>
              <w:rPr>
                <w:rFonts w:ascii="Times New Roman" w:hAnsi="Times New Roman" w:eastAsia="宋体"/>
                <w:b w:val="0"/>
                <w:sz w:val="20"/>
                <w:szCs w:val="20"/>
              </w:rPr>
              <w:t>含左旋乳酸-乙二醇共聚物微球的交联透明质酸钠凝胶</w:t>
            </w:r>
          </w:p>
        </w:tc>
        <w:tc>
          <w:tcPr>
            <w:tcW w:w="1041" w:type="dxa"/>
            <w:vAlign w:val="center"/>
          </w:tcPr>
          <w:p w14:paraId="6265A225">
            <w:pPr>
              <w:jc w:val="left"/>
              <w:rPr>
                <w:sz w:val="20"/>
                <w:szCs w:val="20"/>
              </w:rPr>
            </w:pPr>
            <w:r>
              <w:rPr>
                <w:rFonts w:ascii="Times New Roman" w:hAnsi="Times New Roman" w:eastAsia="宋体"/>
                <w:b w:val="0"/>
                <w:sz w:val="20"/>
                <w:szCs w:val="20"/>
              </w:rPr>
              <w:t>1.0ml*2支/盒</w:t>
            </w:r>
          </w:p>
        </w:tc>
        <w:tc>
          <w:tcPr>
            <w:tcW w:w="442" w:type="dxa"/>
            <w:vAlign w:val="center"/>
          </w:tcPr>
          <w:p w14:paraId="5EBE2F95">
            <w:pPr>
              <w:jc w:val="center"/>
              <w:rPr>
                <w:sz w:val="20"/>
                <w:szCs w:val="20"/>
              </w:rPr>
            </w:pPr>
            <w:r>
              <w:rPr>
                <w:rFonts w:ascii="Times New Roman" w:hAnsi="Times New Roman" w:eastAsia="宋体"/>
                <w:b w:val="0"/>
                <w:sz w:val="20"/>
                <w:szCs w:val="20"/>
              </w:rPr>
              <w:t>盒</w:t>
            </w:r>
          </w:p>
        </w:tc>
        <w:tc>
          <w:tcPr>
            <w:tcW w:w="715" w:type="dxa"/>
            <w:vAlign w:val="center"/>
          </w:tcPr>
          <w:p w14:paraId="6DBFFA09">
            <w:pPr>
              <w:jc w:val="right"/>
              <w:rPr>
                <w:rFonts w:hint="default" w:eastAsiaTheme="minorEastAsia"/>
                <w:sz w:val="20"/>
                <w:szCs w:val="20"/>
                <w:lang w:val="en-US" w:eastAsia="zh-CN"/>
              </w:rPr>
            </w:pPr>
            <w:r>
              <w:rPr>
                <w:rFonts w:hint="eastAsia" w:ascii="Times New Roman" w:hAnsi="Times New Roman" w:eastAsia="宋体"/>
                <w:b w:val="0"/>
                <w:sz w:val="20"/>
                <w:szCs w:val="20"/>
                <w:lang w:val="en-US" w:eastAsia="zh-CN"/>
              </w:rPr>
              <w:t>9000</w:t>
            </w:r>
          </w:p>
        </w:tc>
        <w:tc>
          <w:tcPr>
            <w:tcW w:w="1107" w:type="dxa"/>
            <w:vAlign w:val="center"/>
          </w:tcPr>
          <w:p w14:paraId="00C47734">
            <w:pPr>
              <w:jc w:val="left"/>
              <w:rPr>
                <w:sz w:val="20"/>
                <w:szCs w:val="20"/>
              </w:rPr>
            </w:pPr>
          </w:p>
        </w:tc>
      </w:tr>
      <w:tr w14:paraId="71769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56" w:type="dxa"/>
            <w:vAlign w:val="center"/>
          </w:tcPr>
          <w:p w14:paraId="0D20BDE9">
            <w:pPr>
              <w:jc w:val="center"/>
              <w:rPr>
                <w:rFonts w:hint="eastAsia" w:eastAsiaTheme="minorEastAsia"/>
                <w:sz w:val="20"/>
                <w:szCs w:val="20"/>
                <w:lang w:eastAsia="zh-CN"/>
              </w:rPr>
            </w:pPr>
            <w:r>
              <w:rPr>
                <w:rFonts w:hint="eastAsia" w:ascii="Times New Roman" w:hAnsi="Times New Roman" w:eastAsia="宋体"/>
                <w:b w:val="0"/>
                <w:sz w:val="20"/>
                <w:szCs w:val="20"/>
                <w:lang w:val="en-US" w:eastAsia="zh-CN"/>
              </w:rPr>
              <w:t>3</w:t>
            </w:r>
          </w:p>
        </w:tc>
        <w:tc>
          <w:tcPr>
            <w:tcW w:w="819" w:type="dxa"/>
            <w:vAlign w:val="center"/>
          </w:tcPr>
          <w:p w14:paraId="16C20329">
            <w:pPr>
              <w:jc w:val="left"/>
              <w:rPr>
                <w:rFonts w:ascii="Times New Roman" w:hAnsi="Times New Roman" w:eastAsia="宋体"/>
                <w:b w:val="0"/>
                <w:sz w:val="20"/>
                <w:szCs w:val="20"/>
              </w:rPr>
            </w:pPr>
            <w:r>
              <w:rPr>
                <w:rFonts w:hint="eastAsia" w:ascii="Times New Roman" w:hAnsi="Times New Roman" w:eastAsia="宋体"/>
                <w:b w:val="0"/>
                <w:sz w:val="20"/>
                <w:szCs w:val="20"/>
                <w:lang w:val="en-US" w:eastAsia="zh-CN"/>
              </w:rPr>
              <w:t>爱美客</w:t>
            </w:r>
          </w:p>
        </w:tc>
        <w:tc>
          <w:tcPr>
            <w:tcW w:w="1290" w:type="dxa"/>
            <w:vAlign w:val="center"/>
          </w:tcPr>
          <w:p w14:paraId="55418429">
            <w:pPr>
              <w:jc w:val="left"/>
              <w:rPr>
                <w:rFonts w:ascii="Times New Roman" w:hAnsi="Times New Roman" w:eastAsia="宋体"/>
                <w:b w:val="0"/>
                <w:sz w:val="20"/>
                <w:szCs w:val="20"/>
              </w:rPr>
            </w:pPr>
            <w:r>
              <w:rPr>
                <w:rFonts w:ascii="Times New Roman" w:hAnsi="Times New Roman" w:eastAsia="宋体"/>
                <w:b w:val="0"/>
                <w:sz w:val="20"/>
                <w:szCs w:val="20"/>
              </w:rPr>
              <w:t>惟她天使</w:t>
            </w:r>
          </w:p>
        </w:tc>
        <w:tc>
          <w:tcPr>
            <w:tcW w:w="2649" w:type="dxa"/>
            <w:vAlign w:val="center"/>
          </w:tcPr>
          <w:p w14:paraId="66B5B122">
            <w:pPr>
              <w:jc w:val="left"/>
              <w:rPr>
                <w:sz w:val="20"/>
                <w:szCs w:val="20"/>
              </w:rPr>
            </w:pPr>
            <w:r>
              <w:rPr>
                <w:rFonts w:ascii="Times New Roman" w:hAnsi="Times New Roman" w:eastAsia="宋体"/>
                <w:b w:val="0"/>
                <w:sz w:val="20"/>
                <w:szCs w:val="20"/>
              </w:rPr>
              <w:t>含左旋乳酸-乙二醇共聚物微球的交联透明质酸钠凝胶</w:t>
            </w:r>
          </w:p>
        </w:tc>
        <w:tc>
          <w:tcPr>
            <w:tcW w:w="1041" w:type="dxa"/>
            <w:vAlign w:val="center"/>
          </w:tcPr>
          <w:p w14:paraId="5D279E0E">
            <w:pPr>
              <w:jc w:val="left"/>
              <w:rPr>
                <w:sz w:val="20"/>
                <w:szCs w:val="20"/>
              </w:rPr>
            </w:pPr>
            <w:r>
              <w:rPr>
                <w:rFonts w:ascii="Times New Roman" w:hAnsi="Times New Roman" w:eastAsia="宋体"/>
                <w:b w:val="0"/>
                <w:sz w:val="20"/>
                <w:szCs w:val="20"/>
              </w:rPr>
              <w:t>1.5ml/支</w:t>
            </w:r>
          </w:p>
        </w:tc>
        <w:tc>
          <w:tcPr>
            <w:tcW w:w="442" w:type="dxa"/>
            <w:vAlign w:val="center"/>
          </w:tcPr>
          <w:p w14:paraId="492B2FDC">
            <w:pPr>
              <w:jc w:val="center"/>
              <w:rPr>
                <w:sz w:val="20"/>
                <w:szCs w:val="20"/>
              </w:rPr>
            </w:pPr>
            <w:r>
              <w:rPr>
                <w:rFonts w:ascii="Times New Roman" w:hAnsi="Times New Roman" w:eastAsia="宋体"/>
                <w:b w:val="0"/>
                <w:sz w:val="20"/>
                <w:szCs w:val="20"/>
              </w:rPr>
              <w:t>支</w:t>
            </w:r>
          </w:p>
        </w:tc>
        <w:tc>
          <w:tcPr>
            <w:tcW w:w="715" w:type="dxa"/>
            <w:vAlign w:val="center"/>
          </w:tcPr>
          <w:p w14:paraId="5F75E2B5">
            <w:pPr>
              <w:jc w:val="right"/>
              <w:rPr>
                <w:rFonts w:hint="default" w:eastAsiaTheme="minorEastAsia"/>
                <w:sz w:val="20"/>
                <w:szCs w:val="20"/>
                <w:lang w:val="en-US" w:eastAsia="zh-CN"/>
              </w:rPr>
            </w:pPr>
            <w:r>
              <w:rPr>
                <w:rFonts w:hint="eastAsia" w:ascii="Times New Roman" w:hAnsi="Times New Roman" w:eastAsia="宋体"/>
                <w:b w:val="0"/>
                <w:sz w:val="20"/>
                <w:szCs w:val="20"/>
                <w:lang w:val="en-US" w:eastAsia="zh-CN"/>
              </w:rPr>
              <w:t>4000</w:t>
            </w:r>
          </w:p>
        </w:tc>
        <w:tc>
          <w:tcPr>
            <w:tcW w:w="1107" w:type="dxa"/>
            <w:vAlign w:val="center"/>
          </w:tcPr>
          <w:p w14:paraId="57BF1162">
            <w:pPr>
              <w:jc w:val="left"/>
              <w:rPr>
                <w:sz w:val="20"/>
                <w:szCs w:val="20"/>
              </w:rPr>
            </w:pPr>
          </w:p>
        </w:tc>
      </w:tr>
      <w:tr w14:paraId="40DC0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56" w:type="dxa"/>
            <w:vAlign w:val="center"/>
          </w:tcPr>
          <w:p w14:paraId="15EA85BD">
            <w:pPr>
              <w:jc w:val="center"/>
              <w:rPr>
                <w:rFonts w:hint="eastAsia" w:eastAsiaTheme="minorEastAsia"/>
                <w:sz w:val="20"/>
                <w:szCs w:val="20"/>
                <w:lang w:eastAsia="zh-CN"/>
              </w:rPr>
            </w:pPr>
            <w:r>
              <w:rPr>
                <w:rFonts w:hint="eastAsia" w:ascii="Times New Roman" w:hAnsi="Times New Roman" w:eastAsia="宋体"/>
                <w:b w:val="0"/>
                <w:sz w:val="20"/>
                <w:szCs w:val="20"/>
                <w:lang w:val="en-US" w:eastAsia="zh-CN"/>
              </w:rPr>
              <w:t>4</w:t>
            </w:r>
          </w:p>
        </w:tc>
        <w:tc>
          <w:tcPr>
            <w:tcW w:w="819" w:type="dxa"/>
            <w:vAlign w:val="center"/>
          </w:tcPr>
          <w:p w14:paraId="03FF5110">
            <w:pPr>
              <w:jc w:val="left"/>
              <w:rPr>
                <w:rFonts w:ascii="Times New Roman" w:hAnsi="Times New Roman" w:eastAsia="宋体"/>
                <w:b w:val="0"/>
                <w:sz w:val="20"/>
                <w:szCs w:val="20"/>
              </w:rPr>
            </w:pPr>
            <w:r>
              <w:rPr>
                <w:rFonts w:hint="eastAsia" w:ascii="Times New Roman" w:hAnsi="Times New Roman" w:eastAsia="宋体"/>
                <w:b w:val="0"/>
                <w:sz w:val="20"/>
                <w:szCs w:val="20"/>
                <w:lang w:val="en-US" w:eastAsia="zh-CN"/>
              </w:rPr>
              <w:t>爱美客</w:t>
            </w:r>
          </w:p>
        </w:tc>
        <w:tc>
          <w:tcPr>
            <w:tcW w:w="1290" w:type="dxa"/>
            <w:vAlign w:val="center"/>
          </w:tcPr>
          <w:p w14:paraId="43C1E726">
            <w:pPr>
              <w:jc w:val="left"/>
              <w:rPr>
                <w:rFonts w:ascii="Times New Roman" w:hAnsi="Times New Roman" w:eastAsia="宋体"/>
                <w:b w:val="0"/>
                <w:sz w:val="20"/>
                <w:szCs w:val="20"/>
              </w:rPr>
            </w:pPr>
            <w:r>
              <w:rPr>
                <w:rFonts w:ascii="Times New Roman" w:hAnsi="Times New Roman" w:eastAsia="宋体"/>
                <w:b w:val="0"/>
                <w:sz w:val="20"/>
                <w:szCs w:val="20"/>
              </w:rPr>
              <w:t>如生熊猫</w:t>
            </w:r>
          </w:p>
        </w:tc>
        <w:tc>
          <w:tcPr>
            <w:tcW w:w="2649" w:type="dxa"/>
            <w:vAlign w:val="center"/>
          </w:tcPr>
          <w:p w14:paraId="67AFCA5A">
            <w:pPr>
              <w:jc w:val="left"/>
              <w:rPr>
                <w:sz w:val="20"/>
                <w:szCs w:val="20"/>
              </w:rPr>
            </w:pPr>
            <w:r>
              <w:rPr>
                <w:rFonts w:ascii="Times New Roman" w:hAnsi="Times New Roman" w:eastAsia="宋体"/>
                <w:b w:val="0"/>
                <w:sz w:val="20"/>
                <w:szCs w:val="20"/>
              </w:rPr>
              <w:t>含左旋乳酸-乙二醇共聚物微球的交联透明质酸钠凝胶</w:t>
            </w:r>
          </w:p>
        </w:tc>
        <w:tc>
          <w:tcPr>
            <w:tcW w:w="1041" w:type="dxa"/>
            <w:vAlign w:val="center"/>
          </w:tcPr>
          <w:p w14:paraId="2C58765F">
            <w:pPr>
              <w:jc w:val="left"/>
              <w:rPr>
                <w:sz w:val="20"/>
                <w:szCs w:val="20"/>
              </w:rPr>
            </w:pPr>
            <w:r>
              <w:rPr>
                <w:rFonts w:ascii="Times New Roman" w:hAnsi="Times New Roman" w:eastAsia="宋体"/>
                <w:b w:val="0"/>
                <w:sz w:val="20"/>
                <w:szCs w:val="20"/>
              </w:rPr>
              <w:t>0.5mL*2支/盒</w:t>
            </w:r>
          </w:p>
        </w:tc>
        <w:tc>
          <w:tcPr>
            <w:tcW w:w="442" w:type="dxa"/>
            <w:vAlign w:val="center"/>
          </w:tcPr>
          <w:p w14:paraId="45A85719">
            <w:pPr>
              <w:jc w:val="center"/>
              <w:rPr>
                <w:sz w:val="20"/>
                <w:szCs w:val="20"/>
              </w:rPr>
            </w:pPr>
            <w:r>
              <w:rPr>
                <w:rFonts w:ascii="Times New Roman" w:hAnsi="Times New Roman" w:eastAsia="宋体"/>
                <w:b w:val="0"/>
                <w:sz w:val="20"/>
                <w:szCs w:val="20"/>
              </w:rPr>
              <w:t>盒</w:t>
            </w:r>
          </w:p>
        </w:tc>
        <w:tc>
          <w:tcPr>
            <w:tcW w:w="715" w:type="dxa"/>
            <w:vAlign w:val="center"/>
          </w:tcPr>
          <w:p w14:paraId="30AF7DAA">
            <w:pPr>
              <w:jc w:val="right"/>
              <w:rPr>
                <w:sz w:val="20"/>
                <w:szCs w:val="20"/>
              </w:rPr>
            </w:pPr>
            <w:r>
              <w:rPr>
                <w:rFonts w:hint="eastAsia" w:ascii="Times New Roman" w:hAnsi="Times New Roman" w:eastAsia="宋体"/>
                <w:b w:val="0"/>
                <w:sz w:val="20"/>
                <w:szCs w:val="20"/>
                <w:lang w:val="en-US" w:eastAsia="zh-CN"/>
              </w:rPr>
              <w:t>5</w:t>
            </w:r>
            <w:r>
              <w:rPr>
                <w:rFonts w:ascii="Times New Roman" w:hAnsi="Times New Roman" w:eastAsia="宋体"/>
                <w:b w:val="0"/>
                <w:sz w:val="20"/>
                <w:szCs w:val="20"/>
              </w:rPr>
              <w:t>000</w:t>
            </w:r>
          </w:p>
        </w:tc>
        <w:tc>
          <w:tcPr>
            <w:tcW w:w="1107" w:type="dxa"/>
            <w:vAlign w:val="center"/>
          </w:tcPr>
          <w:p w14:paraId="613E1F80">
            <w:pPr>
              <w:jc w:val="left"/>
              <w:rPr>
                <w:sz w:val="20"/>
                <w:szCs w:val="20"/>
              </w:rPr>
            </w:pPr>
          </w:p>
        </w:tc>
      </w:tr>
      <w:tr w14:paraId="452F6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56" w:type="dxa"/>
            <w:vAlign w:val="center"/>
          </w:tcPr>
          <w:p w14:paraId="677118BD">
            <w:pPr>
              <w:jc w:val="center"/>
              <w:rPr>
                <w:rFonts w:hint="eastAsia" w:eastAsiaTheme="minorEastAsia"/>
                <w:sz w:val="20"/>
                <w:szCs w:val="20"/>
                <w:lang w:eastAsia="zh-CN"/>
              </w:rPr>
            </w:pPr>
            <w:r>
              <w:rPr>
                <w:rFonts w:hint="eastAsia" w:ascii="Times New Roman" w:hAnsi="Times New Roman" w:eastAsia="宋体"/>
                <w:b w:val="0"/>
                <w:sz w:val="20"/>
                <w:szCs w:val="20"/>
                <w:lang w:val="en-US" w:eastAsia="zh-CN"/>
              </w:rPr>
              <w:t>5</w:t>
            </w:r>
          </w:p>
        </w:tc>
        <w:tc>
          <w:tcPr>
            <w:tcW w:w="819" w:type="dxa"/>
            <w:vAlign w:val="center"/>
          </w:tcPr>
          <w:p w14:paraId="1D987A28">
            <w:pPr>
              <w:jc w:val="left"/>
              <w:rPr>
                <w:rFonts w:ascii="Times New Roman" w:hAnsi="Times New Roman" w:eastAsia="宋体"/>
                <w:b w:val="0"/>
                <w:sz w:val="20"/>
                <w:szCs w:val="20"/>
              </w:rPr>
            </w:pPr>
            <w:r>
              <w:rPr>
                <w:rFonts w:hint="eastAsia" w:ascii="Times New Roman" w:hAnsi="Times New Roman" w:eastAsia="宋体"/>
                <w:b w:val="0"/>
                <w:sz w:val="20"/>
                <w:szCs w:val="20"/>
                <w:lang w:val="en-US" w:eastAsia="zh-CN"/>
              </w:rPr>
              <w:t>爱美客</w:t>
            </w:r>
          </w:p>
        </w:tc>
        <w:tc>
          <w:tcPr>
            <w:tcW w:w="1290" w:type="dxa"/>
            <w:vAlign w:val="center"/>
          </w:tcPr>
          <w:p w14:paraId="11CA36CC">
            <w:pPr>
              <w:jc w:val="left"/>
              <w:rPr>
                <w:rFonts w:ascii="Times New Roman" w:hAnsi="Times New Roman" w:eastAsia="宋体"/>
                <w:b w:val="0"/>
                <w:sz w:val="20"/>
                <w:szCs w:val="20"/>
              </w:rPr>
            </w:pPr>
            <w:r>
              <w:rPr>
                <w:rFonts w:ascii="Times New Roman" w:hAnsi="Times New Roman" w:eastAsia="宋体"/>
                <w:b w:val="0"/>
                <w:sz w:val="20"/>
                <w:szCs w:val="20"/>
              </w:rPr>
              <w:t>宝尼达</w:t>
            </w:r>
          </w:p>
        </w:tc>
        <w:tc>
          <w:tcPr>
            <w:tcW w:w="2649" w:type="dxa"/>
            <w:vAlign w:val="center"/>
          </w:tcPr>
          <w:p w14:paraId="4CE4DD32">
            <w:pPr>
              <w:jc w:val="left"/>
              <w:rPr>
                <w:sz w:val="20"/>
                <w:szCs w:val="20"/>
              </w:rPr>
            </w:pPr>
            <w:r>
              <w:rPr>
                <w:rFonts w:ascii="Times New Roman" w:hAnsi="Times New Roman" w:eastAsia="宋体"/>
                <w:b w:val="0"/>
                <w:sz w:val="20"/>
                <w:szCs w:val="20"/>
              </w:rPr>
              <w:t>医用含聚乙烯醇凝胶微球的透明质酸钠-羟丙基甲基纤维素凝胶</w:t>
            </w:r>
          </w:p>
        </w:tc>
        <w:tc>
          <w:tcPr>
            <w:tcW w:w="1041" w:type="dxa"/>
            <w:vAlign w:val="center"/>
          </w:tcPr>
          <w:p w14:paraId="7605DD99">
            <w:pPr>
              <w:jc w:val="left"/>
              <w:rPr>
                <w:sz w:val="20"/>
                <w:szCs w:val="20"/>
              </w:rPr>
            </w:pPr>
            <w:r>
              <w:rPr>
                <w:rFonts w:ascii="Times New Roman" w:hAnsi="Times New Roman" w:eastAsia="宋体"/>
                <w:b w:val="0"/>
                <w:sz w:val="20"/>
                <w:szCs w:val="20"/>
              </w:rPr>
              <w:t>0.5mL*2支/盒</w:t>
            </w:r>
          </w:p>
        </w:tc>
        <w:tc>
          <w:tcPr>
            <w:tcW w:w="442" w:type="dxa"/>
            <w:vAlign w:val="center"/>
          </w:tcPr>
          <w:p w14:paraId="32336F40">
            <w:pPr>
              <w:jc w:val="center"/>
              <w:rPr>
                <w:sz w:val="20"/>
                <w:szCs w:val="20"/>
              </w:rPr>
            </w:pPr>
            <w:r>
              <w:rPr>
                <w:rFonts w:ascii="Times New Roman" w:hAnsi="Times New Roman" w:eastAsia="宋体"/>
                <w:b w:val="0"/>
                <w:sz w:val="20"/>
                <w:szCs w:val="20"/>
              </w:rPr>
              <w:t>盒</w:t>
            </w:r>
          </w:p>
        </w:tc>
        <w:tc>
          <w:tcPr>
            <w:tcW w:w="715" w:type="dxa"/>
            <w:vAlign w:val="center"/>
          </w:tcPr>
          <w:p w14:paraId="2D5FF1D3">
            <w:pPr>
              <w:jc w:val="right"/>
              <w:rPr>
                <w:sz w:val="20"/>
                <w:szCs w:val="20"/>
              </w:rPr>
            </w:pPr>
            <w:r>
              <w:rPr>
                <w:rFonts w:hint="eastAsia" w:ascii="Times New Roman" w:hAnsi="Times New Roman" w:eastAsia="宋体"/>
                <w:b w:val="0"/>
                <w:sz w:val="20"/>
                <w:szCs w:val="20"/>
                <w:lang w:val="en-US" w:eastAsia="zh-CN"/>
              </w:rPr>
              <w:t>8</w:t>
            </w:r>
            <w:r>
              <w:rPr>
                <w:rFonts w:ascii="Times New Roman" w:hAnsi="Times New Roman" w:eastAsia="宋体"/>
                <w:b w:val="0"/>
                <w:sz w:val="20"/>
                <w:szCs w:val="20"/>
              </w:rPr>
              <w:t>000</w:t>
            </w:r>
          </w:p>
        </w:tc>
        <w:tc>
          <w:tcPr>
            <w:tcW w:w="1107" w:type="dxa"/>
            <w:vAlign w:val="center"/>
          </w:tcPr>
          <w:p w14:paraId="5C2CB56C">
            <w:pPr>
              <w:jc w:val="left"/>
              <w:rPr>
                <w:sz w:val="20"/>
                <w:szCs w:val="20"/>
              </w:rPr>
            </w:pPr>
          </w:p>
        </w:tc>
      </w:tr>
      <w:tr w14:paraId="6EFA7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56" w:type="dxa"/>
            <w:vAlign w:val="center"/>
          </w:tcPr>
          <w:p w14:paraId="1F6375B0">
            <w:pPr>
              <w:jc w:val="center"/>
              <w:rPr>
                <w:rFonts w:hint="eastAsia" w:eastAsiaTheme="minorEastAsia"/>
                <w:sz w:val="20"/>
                <w:szCs w:val="20"/>
                <w:highlight w:val="none"/>
                <w:lang w:eastAsia="zh-CN"/>
              </w:rPr>
            </w:pPr>
            <w:r>
              <w:rPr>
                <w:rFonts w:hint="eastAsia" w:ascii="Times New Roman" w:hAnsi="Times New Roman" w:eastAsia="宋体"/>
                <w:b w:val="0"/>
                <w:sz w:val="20"/>
                <w:szCs w:val="20"/>
                <w:highlight w:val="none"/>
                <w:lang w:val="en-US" w:eastAsia="zh-CN"/>
              </w:rPr>
              <w:t>6</w:t>
            </w:r>
          </w:p>
        </w:tc>
        <w:tc>
          <w:tcPr>
            <w:tcW w:w="819" w:type="dxa"/>
            <w:vAlign w:val="center"/>
          </w:tcPr>
          <w:p w14:paraId="4437420A">
            <w:pPr>
              <w:jc w:val="left"/>
              <w:rPr>
                <w:rFonts w:ascii="Times New Roman" w:hAnsi="Times New Roman" w:eastAsia="宋体"/>
                <w:b w:val="0"/>
                <w:sz w:val="20"/>
                <w:szCs w:val="20"/>
                <w:highlight w:val="none"/>
              </w:rPr>
            </w:pPr>
            <w:r>
              <w:rPr>
                <w:rFonts w:hint="eastAsia" w:ascii="Times New Roman" w:hAnsi="Times New Roman" w:eastAsia="宋体"/>
                <w:b w:val="0"/>
                <w:sz w:val="20"/>
                <w:szCs w:val="20"/>
                <w:highlight w:val="none"/>
                <w:lang w:val="en-US" w:eastAsia="zh-CN"/>
              </w:rPr>
              <w:t>爱美客</w:t>
            </w:r>
          </w:p>
        </w:tc>
        <w:tc>
          <w:tcPr>
            <w:tcW w:w="1290" w:type="dxa"/>
            <w:vAlign w:val="center"/>
          </w:tcPr>
          <w:p w14:paraId="37E92D2D">
            <w:pPr>
              <w:jc w:val="left"/>
              <w:rPr>
                <w:rFonts w:ascii="Times New Roman" w:hAnsi="Times New Roman" w:eastAsia="宋体"/>
                <w:b w:val="0"/>
                <w:sz w:val="20"/>
                <w:szCs w:val="20"/>
                <w:highlight w:val="none"/>
              </w:rPr>
            </w:pPr>
            <w:r>
              <w:rPr>
                <w:rFonts w:ascii="Times New Roman" w:hAnsi="Times New Roman" w:eastAsia="宋体"/>
                <w:b w:val="0"/>
                <w:sz w:val="20"/>
                <w:szCs w:val="20"/>
                <w:highlight w:val="none"/>
              </w:rPr>
              <w:t>紧恋</w:t>
            </w:r>
          </w:p>
        </w:tc>
        <w:tc>
          <w:tcPr>
            <w:tcW w:w="2649" w:type="dxa"/>
            <w:vAlign w:val="center"/>
          </w:tcPr>
          <w:p w14:paraId="46EE95C9">
            <w:pPr>
              <w:jc w:val="left"/>
              <w:rPr>
                <w:sz w:val="20"/>
                <w:szCs w:val="20"/>
                <w:highlight w:val="none"/>
              </w:rPr>
            </w:pPr>
            <w:r>
              <w:rPr>
                <w:rFonts w:ascii="Times New Roman" w:hAnsi="Times New Roman" w:eastAsia="宋体"/>
                <w:b w:val="0"/>
                <w:sz w:val="20"/>
                <w:szCs w:val="20"/>
                <w:highlight w:val="none"/>
              </w:rPr>
              <w:t>聚对二氧环己酮面部埋植线</w:t>
            </w:r>
          </w:p>
        </w:tc>
        <w:tc>
          <w:tcPr>
            <w:tcW w:w="1041" w:type="dxa"/>
            <w:vAlign w:val="center"/>
          </w:tcPr>
          <w:p w14:paraId="1D52E13A">
            <w:pPr>
              <w:jc w:val="left"/>
              <w:rPr>
                <w:rFonts w:hint="default" w:eastAsiaTheme="minorEastAsia"/>
                <w:sz w:val="20"/>
                <w:szCs w:val="20"/>
                <w:highlight w:val="none"/>
                <w:lang w:val="en-US" w:eastAsia="zh-CN"/>
              </w:rPr>
            </w:pPr>
            <w:r>
              <w:rPr>
                <w:rFonts w:hint="eastAsia" w:ascii="Times New Roman" w:hAnsi="Times New Roman" w:eastAsia="宋体"/>
                <w:b w:val="0"/>
                <w:sz w:val="20"/>
                <w:szCs w:val="20"/>
                <w:highlight w:val="none"/>
                <w:lang w:val="en-US" w:eastAsia="zh-CN"/>
              </w:rPr>
              <w:t>6050</w:t>
            </w:r>
          </w:p>
        </w:tc>
        <w:tc>
          <w:tcPr>
            <w:tcW w:w="442" w:type="dxa"/>
            <w:vAlign w:val="center"/>
          </w:tcPr>
          <w:p w14:paraId="26FB43EC">
            <w:pPr>
              <w:jc w:val="center"/>
              <w:rPr>
                <w:rFonts w:hint="eastAsia" w:eastAsiaTheme="minorEastAsia"/>
                <w:sz w:val="20"/>
                <w:szCs w:val="20"/>
                <w:highlight w:val="none"/>
                <w:lang w:eastAsia="zh-CN"/>
              </w:rPr>
            </w:pPr>
            <w:r>
              <w:rPr>
                <w:rFonts w:hint="eastAsia" w:ascii="Times New Roman" w:hAnsi="Times New Roman" w:eastAsia="宋体"/>
                <w:b w:val="0"/>
                <w:sz w:val="20"/>
                <w:szCs w:val="20"/>
                <w:highlight w:val="none"/>
                <w:lang w:val="en-US" w:eastAsia="zh-CN"/>
              </w:rPr>
              <w:t>根</w:t>
            </w:r>
          </w:p>
        </w:tc>
        <w:tc>
          <w:tcPr>
            <w:tcW w:w="715" w:type="dxa"/>
            <w:vAlign w:val="center"/>
          </w:tcPr>
          <w:p w14:paraId="011AE8F1">
            <w:pPr>
              <w:jc w:val="right"/>
              <w:rPr>
                <w:sz w:val="20"/>
                <w:szCs w:val="20"/>
                <w:highlight w:val="none"/>
              </w:rPr>
            </w:pPr>
            <w:r>
              <w:rPr>
                <w:rFonts w:hint="eastAsia" w:ascii="Times New Roman" w:hAnsi="Times New Roman" w:eastAsia="宋体"/>
                <w:b w:val="0"/>
                <w:sz w:val="20"/>
                <w:szCs w:val="20"/>
                <w:highlight w:val="none"/>
                <w:lang w:val="en-US" w:eastAsia="zh-CN"/>
              </w:rPr>
              <w:t>20</w:t>
            </w:r>
            <w:r>
              <w:rPr>
                <w:rFonts w:ascii="Times New Roman" w:hAnsi="Times New Roman" w:eastAsia="宋体"/>
                <w:b w:val="0"/>
                <w:sz w:val="20"/>
                <w:szCs w:val="20"/>
                <w:highlight w:val="none"/>
              </w:rPr>
              <w:t>00</w:t>
            </w:r>
          </w:p>
        </w:tc>
        <w:tc>
          <w:tcPr>
            <w:tcW w:w="1107" w:type="dxa"/>
            <w:vAlign w:val="center"/>
          </w:tcPr>
          <w:p w14:paraId="36834FC6">
            <w:pPr>
              <w:jc w:val="left"/>
              <w:rPr>
                <w:sz w:val="20"/>
                <w:szCs w:val="20"/>
                <w:highlight w:val="none"/>
              </w:rPr>
            </w:pPr>
          </w:p>
        </w:tc>
      </w:tr>
      <w:tr w14:paraId="31AF2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56" w:type="dxa"/>
            <w:vAlign w:val="center"/>
          </w:tcPr>
          <w:p w14:paraId="5B2F9FFA">
            <w:pPr>
              <w:jc w:val="center"/>
              <w:rPr>
                <w:rFonts w:hint="eastAsia" w:eastAsiaTheme="minorEastAsia"/>
                <w:sz w:val="20"/>
                <w:szCs w:val="20"/>
                <w:lang w:eastAsia="zh-CN"/>
              </w:rPr>
            </w:pPr>
            <w:r>
              <w:rPr>
                <w:rFonts w:hint="eastAsia" w:ascii="Times New Roman" w:hAnsi="Times New Roman" w:eastAsia="宋体"/>
                <w:b w:val="0"/>
                <w:sz w:val="20"/>
                <w:szCs w:val="20"/>
                <w:lang w:val="en-US" w:eastAsia="zh-CN"/>
              </w:rPr>
              <w:t>7</w:t>
            </w:r>
          </w:p>
        </w:tc>
        <w:tc>
          <w:tcPr>
            <w:tcW w:w="819" w:type="dxa"/>
            <w:vAlign w:val="center"/>
          </w:tcPr>
          <w:p w14:paraId="4E5E4878">
            <w:pPr>
              <w:jc w:val="left"/>
              <w:rPr>
                <w:rFonts w:hint="eastAsia" w:ascii="Times New Roman" w:hAnsi="Times New Roman" w:eastAsia="宋体"/>
                <w:b w:val="0"/>
                <w:sz w:val="20"/>
                <w:szCs w:val="20"/>
                <w:lang w:val="en-US" w:eastAsia="zh-CN"/>
              </w:rPr>
            </w:pPr>
            <w:r>
              <w:rPr>
                <w:rFonts w:hint="eastAsia" w:ascii="Times New Roman" w:hAnsi="Times New Roman" w:eastAsia="宋体"/>
                <w:b w:val="0"/>
                <w:sz w:val="20"/>
                <w:szCs w:val="20"/>
                <w:lang w:val="en-US" w:eastAsia="zh-CN"/>
              </w:rPr>
              <w:t>丝塔芙</w:t>
            </w:r>
          </w:p>
        </w:tc>
        <w:tc>
          <w:tcPr>
            <w:tcW w:w="1290" w:type="dxa"/>
            <w:vAlign w:val="center"/>
          </w:tcPr>
          <w:p w14:paraId="67A5F21D">
            <w:pPr>
              <w:jc w:val="left"/>
              <w:rPr>
                <w:rFonts w:ascii="Times New Roman" w:hAnsi="Times New Roman" w:eastAsia="宋体"/>
                <w:b w:val="0"/>
                <w:sz w:val="20"/>
                <w:szCs w:val="20"/>
              </w:rPr>
            </w:pPr>
            <w:r>
              <w:rPr>
                <w:rFonts w:hint="eastAsia" w:ascii="Times New Roman" w:hAnsi="Times New Roman" w:eastAsia="宋体"/>
                <w:b w:val="0"/>
                <w:sz w:val="20"/>
                <w:szCs w:val="20"/>
                <w:lang w:val="en-US" w:eastAsia="zh-CN"/>
              </w:rPr>
              <w:t>丝塔芙</w:t>
            </w:r>
          </w:p>
        </w:tc>
        <w:tc>
          <w:tcPr>
            <w:tcW w:w="2649" w:type="dxa"/>
            <w:vAlign w:val="center"/>
          </w:tcPr>
          <w:p w14:paraId="74E691A8">
            <w:pPr>
              <w:jc w:val="left"/>
              <w:rPr>
                <w:sz w:val="20"/>
                <w:szCs w:val="20"/>
              </w:rPr>
            </w:pPr>
            <w:r>
              <w:rPr>
                <w:rFonts w:ascii="Times New Roman" w:hAnsi="Times New Roman" w:eastAsia="宋体"/>
                <w:b w:val="0"/>
                <w:sz w:val="20"/>
                <w:szCs w:val="20"/>
              </w:rPr>
              <w:t>透明质酸敷料</w:t>
            </w:r>
          </w:p>
        </w:tc>
        <w:tc>
          <w:tcPr>
            <w:tcW w:w="1041" w:type="dxa"/>
            <w:vAlign w:val="center"/>
          </w:tcPr>
          <w:p w14:paraId="69963EA2">
            <w:pPr>
              <w:jc w:val="left"/>
              <w:rPr>
                <w:sz w:val="20"/>
                <w:szCs w:val="20"/>
              </w:rPr>
            </w:pPr>
            <w:r>
              <w:rPr>
                <w:rFonts w:ascii="Times New Roman" w:hAnsi="Times New Roman" w:eastAsia="宋体"/>
                <w:b w:val="0"/>
                <w:sz w:val="20"/>
                <w:szCs w:val="20"/>
              </w:rPr>
              <w:t>5片/盒</w:t>
            </w:r>
          </w:p>
        </w:tc>
        <w:tc>
          <w:tcPr>
            <w:tcW w:w="442" w:type="dxa"/>
            <w:vAlign w:val="center"/>
          </w:tcPr>
          <w:p w14:paraId="0B942DFC">
            <w:pPr>
              <w:jc w:val="center"/>
              <w:rPr>
                <w:sz w:val="20"/>
                <w:szCs w:val="20"/>
              </w:rPr>
            </w:pPr>
            <w:r>
              <w:rPr>
                <w:rFonts w:ascii="Times New Roman" w:hAnsi="Times New Roman" w:eastAsia="宋体"/>
                <w:b w:val="0"/>
                <w:sz w:val="20"/>
                <w:szCs w:val="20"/>
              </w:rPr>
              <w:t>盒</w:t>
            </w:r>
          </w:p>
        </w:tc>
        <w:tc>
          <w:tcPr>
            <w:tcW w:w="715" w:type="dxa"/>
            <w:vAlign w:val="center"/>
          </w:tcPr>
          <w:p w14:paraId="5BAF6583">
            <w:pPr>
              <w:jc w:val="right"/>
              <w:rPr>
                <w:sz w:val="20"/>
                <w:szCs w:val="20"/>
              </w:rPr>
            </w:pPr>
            <w:r>
              <w:rPr>
                <w:rFonts w:hint="eastAsia" w:ascii="Times New Roman" w:hAnsi="Times New Roman" w:eastAsia="宋体"/>
                <w:b w:val="0"/>
                <w:sz w:val="20"/>
                <w:szCs w:val="20"/>
                <w:lang w:val="en-US" w:eastAsia="zh-CN"/>
              </w:rPr>
              <w:t>10</w:t>
            </w:r>
            <w:r>
              <w:rPr>
                <w:rFonts w:ascii="Times New Roman" w:hAnsi="Times New Roman" w:eastAsia="宋体"/>
                <w:b w:val="0"/>
                <w:sz w:val="20"/>
                <w:szCs w:val="20"/>
              </w:rPr>
              <w:t>0</w:t>
            </w:r>
          </w:p>
        </w:tc>
        <w:tc>
          <w:tcPr>
            <w:tcW w:w="1107" w:type="dxa"/>
            <w:vAlign w:val="center"/>
          </w:tcPr>
          <w:p w14:paraId="3295C971">
            <w:pPr>
              <w:jc w:val="left"/>
              <w:rPr>
                <w:sz w:val="20"/>
                <w:szCs w:val="20"/>
              </w:rPr>
            </w:pPr>
          </w:p>
        </w:tc>
      </w:tr>
    </w:tbl>
    <w:p w14:paraId="695165FC">
      <w:pPr>
        <w:spacing w:line="360" w:lineRule="auto"/>
        <w:ind w:firstLine="420" w:firstLineChars="200"/>
        <w:jc w:val="left"/>
      </w:pPr>
      <w:r>
        <w:rPr>
          <w:rFonts w:ascii="Times New Roman" w:hAnsi="Times New Roman" w:eastAsia="宋体"/>
          <w:b w:val="0"/>
          <w:sz w:val="21"/>
        </w:rPr>
        <w:t>注：1.上表最高限价为含税单价最高限价；2.报价总价为8项报价单价之和，采购预算</w:t>
      </w:r>
      <w:r>
        <w:rPr>
          <w:rFonts w:hint="eastAsia" w:ascii="Times New Roman" w:hAnsi="Times New Roman" w:eastAsia="宋体"/>
          <w:b w:val="0"/>
          <w:sz w:val="21"/>
          <w:lang w:val="en-US" w:eastAsia="zh-CN"/>
        </w:rPr>
        <w:t>最高限价，</w:t>
      </w:r>
      <w:r>
        <w:rPr>
          <w:rFonts w:ascii="Times New Roman" w:hAnsi="Times New Roman" w:eastAsia="宋体"/>
          <w:b w:val="0"/>
          <w:sz w:val="21"/>
        </w:rPr>
        <w:t>合计</w:t>
      </w:r>
      <w:r>
        <w:rPr>
          <w:rFonts w:hint="eastAsia" w:ascii="Times New Roman" w:hAnsi="Times New Roman" w:eastAsia="宋体"/>
          <w:b w:val="0"/>
          <w:sz w:val="21"/>
          <w:lang w:val="en-US" w:eastAsia="zh-CN"/>
        </w:rPr>
        <w:t>28700</w:t>
      </w:r>
      <w:r>
        <w:rPr>
          <w:rFonts w:ascii="Times New Roman" w:hAnsi="Times New Roman" w:eastAsia="宋体"/>
          <w:b w:val="0"/>
          <w:sz w:val="21"/>
        </w:rPr>
        <w:t>元；</w:t>
      </w:r>
      <w:r>
        <w:rPr>
          <w:rFonts w:ascii="Times New Roman" w:hAnsi="Times New Roman" w:eastAsia="宋体"/>
          <w:b w:val="0"/>
          <w:bCs w:val="0"/>
          <w:sz w:val="21"/>
          <w:highlight w:val="none"/>
        </w:rPr>
        <w:t>3.</w:t>
      </w:r>
      <w:r>
        <w:rPr>
          <w:rFonts w:hint="eastAsia" w:ascii="Times New Roman" w:hAnsi="Times New Roman" w:eastAsia="宋体"/>
          <w:b w:val="0"/>
          <w:bCs w:val="0"/>
          <w:sz w:val="21"/>
          <w:highlight w:val="none"/>
          <w:lang w:val="en-US" w:eastAsia="zh-CN"/>
        </w:rPr>
        <w:t>.</w:t>
      </w:r>
      <w:r>
        <w:rPr>
          <w:rFonts w:ascii="Times New Roman" w:hAnsi="Times New Roman" w:eastAsia="宋体"/>
          <w:b w:val="0"/>
          <w:sz w:val="21"/>
        </w:rPr>
        <w:t>品牌为产品品名，供应商须按清单品目报价。</w:t>
      </w:r>
    </w:p>
    <w:p w14:paraId="187CF2EF">
      <w:pPr>
        <w:spacing w:line="360" w:lineRule="auto"/>
        <w:jc w:val="left"/>
      </w:pPr>
    </w:p>
    <w:p w14:paraId="640C2B5D">
      <w:pPr>
        <w:spacing w:after="20" w:line="360" w:lineRule="auto"/>
        <w:jc w:val="left"/>
      </w:pPr>
      <w:r>
        <w:rPr>
          <w:rFonts w:ascii="Times New Roman" w:hAnsi="Times New Roman" w:eastAsia="宋体"/>
          <w:b/>
          <w:sz w:val="24"/>
        </w:rPr>
        <w:t>三、资质与授权要求</w:t>
      </w:r>
    </w:p>
    <w:p w14:paraId="48F3E080">
      <w:pPr>
        <w:spacing w:line="360" w:lineRule="auto"/>
        <w:ind w:firstLine="480" w:firstLineChars="200"/>
        <w:jc w:val="left"/>
      </w:pPr>
      <w:r>
        <w:rPr>
          <w:rFonts w:ascii="Times New Roman" w:hAnsi="Times New Roman" w:eastAsia="宋体"/>
          <w:b w:val="0"/>
          <w:sz w:val="24"/>
        </w:rPr>
        <w:t>1.供应商资质：营业执照、《医疗器械经营许可证》或第二类医疗器械经营备案凭证、税务及社保缴纳证明、信用记录等，并加盖公章；</w:t>
      </w:r>
    </w:p>
    <w:p w14:paraId="0E56CF03">
      <w:pPr>
        <w:spacing w:line="360" w:lineRule="auto"/>
        <w:ind w:firstLine="480" w:firstLineChars="200"/>
        <w:jc w:val="left"/>
      </w:pPr>
      <w:r>
        <w:rPr>
          <w:rFonts w:ascii="Times New Roman" w:hAnsi="Times New Roman" w:eastAsia="宋体"/>
          <w:b w:val="0"/>
          <w:sz w:val="24"/>
        </w:rPr>
        <w:t>2.产品资质：所供产品的医疗器械注册证或备案凭证（复印件加盖公章）；</w:t>
      </w:r>
    </w:p>
    <w:p w14:paraId="5CC6D0BA">
      <w:pPr>
        <w:spacing w:line="360" w:lineRule="auto"/>
        <w:ind w:firstLine="480" w:firstLineChars="200"/>
        <w:jc w:val="left"/>
      </w:pPr>
      <w:r>
        <w:rPr>
          <w:rFonts w:ascii="Times New Roman" w:hAnsi="Times New Roman" w:eastAsia="宋体"/>
          <w:b w:val="0"/>
          <w:sz w:val="24"/>
        </w:rPr>
        <w:t>3.产品授权：供应商非产品生产厂家的，须提供生产厂家或其上级授权代理商出具的有效授权书，授权链条完整，确保产品来源合法、可追溯；</w:t>
      </w:r>
    </w:p>
    <w:p w14:paraId="10690E37">
      <w:pPr>
        <w:spacing w:line="360" w:lineRule="auto"/>
        <w:ind w:firstLine="480" w:firstLineChars="200"/>
        <w:jc w:val="left"/>
      </w:pPr>
      <w:r>
        <w:rPr>
          <w:rFonts w:ascii="Times New Roman" w:hAnsi="Times New Roman" w:eastAsia="宋体"/>
          <w:b w:val="0"/>
          <w:sz w:val="24"/>
        </w:rPr>
        <w:t>4.质量保证：供应商须提供产品合格证明、检验报告（如适用），保证所供产品为原厂正品、包装完好、在有效期内；</w:t>
      </w:r>
    </w:p>
    <w:p w14:paraId="47E227A6">
      <w:pPr>
        <w:spacing w:line="360" w:lineRule="auto"/>
        <w:ind w:firstLine="480" w:firstLineChars="200"/>
        <w:jc w:val="left"/>
      </w:pPr>
      <w:r>
        <w:rPr>
          <w:rFonts w:ascii="Times New Roman" w:hAnsi="Times New Roman" w:eastAsia="宋体"/>
          <w:b w:val="0"/>
          <w:sz w:val="24"/>
        </w:rPr>
        <w:t>5.冷链管理（如适用）：需冷链储运的产品，供应商须具备符合规定的冷链设施设备、运输温控记录及管理制度。</w:t>
      </w:r>
    </w:p>
    <w:p w14:paraId="25FB775F">
      <w:pPr>
        <w:spacing w:line="360" w:lineRule="auto"/>
        <w:jc w:val="left"/>
      </w:pPr>
    </w:p>
    <w:p w14:paraId="03506154">
      <w:pPr>
        <w:spacing w:after="20" w:line="360" w:lineRule="auto"/>
        <w:jc w:val="left"/>
      </w:pPr>
      <w:r>
        <w:rPr>
          <w:rFonts w:ascii="Times New Roman" w:hAnsi="Times New Roman" w:eastAsia="宋体"/>
          <w:b/>
          <w:sz w:val="24"/>
        </w:rPr>
        <w:t>四、供货与验收要求</w:t>
      </w:r>
    </w:p>
    <w:p w14:paraId="1A478AF2">
      <w:pPr>
        <w:spacing w:line="360" w:lineRule="auto"/>
        <w:ind w:firstLine="480" w:firstLineChars="200"/>
        <w:jc w:val="left"/>
      </w:pPr>
      <w:r>
        <w:rPr>
          <w:rFonts w:ascii="Times New Roman" w:hAnsi="Times New Roman" w:eastAsia="宋体"/>
          <w:b w:val="0"/>
          <w:sz w:val="24"/>
        </w:rPr>
        <w:t>1.供货周期：接到采购人通知后</w:t>
      </w:r>
      <w:r>
        <w:rPr>
          <w:rFonts w:hint="eastAsia" w:ascii="Times New Roman" w:hAnsi="Times New Roman" w:eastAsia="宋体"/>
          <w:b w:val="0"/>
          <w:sz w:val="24"/>
          <w:u w:val="single"/>
          <w:lang w:val="en-US" w:eastAsia="zh-CN"/>
        </w:rPr>
        <w:t xml:space="preserve"> 3 </w:t>
      </w:r>
      <w:r>
        <w:rPr>
          <w:rFonts w:ascii="Times New Roman" w:hAnsi="Times New Roman" w:eastAsia="宋体"/>
          <w:b w:val="0"/>
          <w:sz w:val="24"/>
        </w:rPr>
        <w:t>个工作日内按需配送至指定地点，紧急需求按双方约定优先保障；</w:t>
      </w:r>
    </w:p>
    <w:p w14:paraId="35DE3472">
      <w:pPr>
        <w:spacing w:line="360" w:lineRule="auto"/>
        <w:ind w:firstLine="480" w:firstLineChars="200"/>
        <w:jc w:val="left"/>
      </w:pPr>
      <w:r>
        <w:rPr>
          <w:rFonts w:ascii="Times New Roman" w:hAnsi="Times New Roman" w:eastAsia="宋体"/>
          <w:b w:val="0"/>
          <w:sz w:val="24"/>
        </w:rPr>
        <w:t>2.配送要求：产品包装完好、标识清晰、批号可溯，冷链产品全程温控并留存温度记录；</w:t>
      </w:r>
    </w:p>
    <w:p w14:paraId="113BC94B">
      <w:pPr>
        <w:spacing w:line="360" w:lineRule="auto"/>
        <w:ind w:firstLine="480" w:firstLineChars="200"/>
        <w:jc w:val="left"/>
      </w:pPr>
      <w:r>
        <w:rPr>
          <w:rFonts w:ascii="Times New Roman" w:hAnsi="Times New Roman" w:eastAsia="宋体"/>
          <w:b w:val="0"/>
          <w:sz w:val="24"/>
        </w:rPr>
        <w:t>3.验收：采购人收货时核对品名、规格、批号、数量、效期及随货单证（合格证明、注册证/备案凭证等），验收合格后签收；</w:t>
      </w:r>
    </w:p>
    <w:p w14:paraId="017F4C54">
      <w:pPr>
        <w:spacing w:line="360" w:lineRule="auto"/>
        <w:ind w:firstLine="480" w:firstLineChars="200"/>
        <w:jc w:val="left"/>
      </w:pPr>
      <w:r>
        <w:rPr>
          <w:rFonts w:ascii="Times New Roman" w:hAnsi="Times New Roman" w:eastAsia="宋体"/>
          <w:b w:val="0"/>
          <w:sz w:val="24"/>
        </w:rPr>
        <w:t>4.效期要求：所供产品剩余有效期一般不少于产品总效期的</w:t>
      </w:r>
      <w:r>
        <w:rPr>
          <w:rFonts w:hint="eastAsia" w:ascii="Times New Roman" w:hAnsi="Times New Roman" w:eastAsia="宋体"/>
          <w:b w:val="0"/>
          <w:sz w:val="24"/>
          <w:u w:val="single"/>
          <w:lang w:val="en-US" w:eastAsia="zh-CN"/>
        </w:rPr>
        <w:t xml:space="preserve"> 50% </w:t>
      </w:r>
      <w:r>
        <w:rPr>
          <w:rFonts w:ascii="Times New Roman" w:hAnsi="Times New Roman" w:eastAsia="宋体"/>
          <w:b w:val="0"/>
          <w:sz w:val="24"/>
        </w:rPr>
        <w:t>，双方另有约定的除外；</w:t>
      </w:r>
    </w:p>
    <w:p w14:paraId="603FB788">
      <w:pPr>
        <w:spacing w:line="360" w:lineRule="auto"/>
        <w:ind w:firstLine="480" w:firstLineChars="200"/>
        <w:jc w:val="left"/>
      </w:pPr>
      <w:r>
        <w:rPr>
          <w:rFonts w:ascii="Times New Roman" w:hAnsi="Times New Roman" w:eastAsia="宋体"/>
          <w:b w:val="0"/>
          <w:sz w:val="24"/>
        </w:rPr>
        <w:t>5.退换货：因产品质量、效期等问题，供应商须无条件免费更换；非质量原因的退换，由双方协商处理。</w:t>
      </w:r>
    </w:p>
    <w:p w14:paraId="06A1E4DF">
      <w:pPr>
        <w:spacing w:line="360" w:lineRule="auto"/>
        <w:jc w:val="left"/>
      </w:pPr>
    </w:p>
    <w:p w14:paraId="4FC3D067">
      <w:pPr>
        <w:spacing w:after="20" w:line="360" w:lineRule="auto"/>
        <w:jc w:val="left"/>
      </w:pPr>
      <w:r>
        <w:rPr>
          <w:rFonts w:ascii="Times New Roman" w:hAnsi="Times New Roman" w:eastAsia="宋体"/>
          <w:b/>
          <w:sz w:val="24"/>
        </w:rPr>
        <w:t>五、报价要求</w:t>
      </w:r>
    </w:p>
    <w:p w14:paraId="45BA7D44">
      <w:pPr>
        <w:spacing w:line="360" w:lineRule="auto"/>
        <w:ind w:firstLine="480" w:firstLineChars="200"/>
        <w:jc w:val="left"/>
      </w:pPr>
      <w:r>
        <w:rPr>
          <w:rFonts w:ascii="Times New Roman" w:hAnsi="Times New Roman" w:eastAsia="宋体"/>
          <w:b w:val="0"/>
          <w:sz w:val="24"/>
        </w:rPr>
        <w:t>1.报价形式：按采购耗材清单分项填报含税单价及报价总价，报价总价为分项单价合计；</w:t>
      </w:r>
    </w:p>
    <w:p w14:paraId="56203F64">
      <w:pPr>
        <w:spacing w:line="360" w:lineRule="auto"/>
        <w:ind w:firstLine="480" w:firstLineChars="200"/>
        <w:jc w:val="left"/>
      </w:pPr>
      <w:r>
        <w:rPr>
          <w:rFonts w:ascii="Times New Roman" w:hAnsi="Times New Roman" w:eastAsia="宋体"/>
          <w:b w:val="0"/>
          <w:sz w:val="24"/>
        </w:rPr>
        <w:t>2.报价有效期：自响应截止之日起不少于90日历天；</w:t>
      </w:r>
    </w:p>
    <w:p w14:paraId="58AC1392">
      <w:pPr>
        <w:spacing w:line="360" w:lineRule="auto"/>
        <w:ind w:firstLine="480" w:firstLineChars="200"/>
        <w:jc w:val="left"/>
      </w:pPr>
      <w:r>
        <w:rPr>
          <w:rFonts w:ascii="Times New Roman" w:hAnsi="Times New Roman" w:eastAsia="宋体"/>
          <w:b w:val="0"/>
          <w:sz w:val="24"/>
        </w:rPr>
        <w:t>3.报价规范：真实合理、符合市场公允价格，严禁恶意低价、围标串标、虚假报价，异常低价且无法提供合理解释及佐证材料的判为无效报价；</w:t>
      </w:r>
    </w:p>
    <w:p w14:paraId="4A763C73">
      <w:pPr>
        <w:spacing w:line="360" w:lineRule="auto"/>
        <w:ind w:firstLine="480" w:firstLineChars="200"/>
        <w:jc w:val="left"/>
      </w:pPr>
      <w:r>
        <w:rPr>
          <w:rFonts w:ascii="Times New Roman" w:hAnsi="Times New Roman" w:eastAsia="宋体"/>
          <w:b w:val="0"/>
          <w:sz w:val="24"/>
        </w:rPr>
        <w:t>4.编制要求：报价币种为人民币，全部响应资料使用中文规范编制。</w:t>
      </w:r>
    </w:p>
    <w:p w14:paraId="6B41D981">
      <w:r>
        <w:br w:type="page"/>
      </w:r>
    </w:p>
    <w:p w14:paraId="78F6B964">
      <w:pPr>
        <w:spacing w:after="100" w:line="240" w:lineRule="auto"/>
        <w:jc w:val="center"/>
      </w:pPr>
      <w:r>
        <w:rPr>
          <w:rFonts w:ascii="Times New Roman" w:hAnsi="Times New Roman" w:eastAsia="宋体"/>
          <w:b/>
          <w:sz w:val="32"/>
        </w:rPr>
        <w:t>第四章 合同模板</w:t>
      </w:r>
    </w:p>
    <w:p w14:paraId="4E724F55">
      <w:pPr>
        <w:spacing w:after="60" w:line="360" w:lineRule="auto"/>
        <w:jc w:val="center"/>
      </w:pPr>
      <w:r>
        <w:rPr>
          <w:rFonts w:ascii="Times New Roman" w:hAnsi="Times New Roman" w:eastAsia="宋体"/>
          <w:b/>
          <w:sz w:val="28"/>
        </w:rPr>
        <w:t>医用耗材供货合同</w:t>
      </w:r>
    </w:p>
    <w:p w14:paraId="327BD3DC">
      <w:pPr>
        <w:spacing w:line="360" w:lineRule="auto"/>
        <w:ind w:firstLine="4800" w:firstLineChars="2000"/>
        <w:jc w:val="left"/>
      </w:pPr>
      <w:r>
        <w:rPr>
          <w:rFonts w:ascii="Times New Roman" w:hAnsi="Times New Roman" w:eastAsia="宋体"/>
          <w:b w:val="0"/>
          <w:sz w:val="24"/>
        </w:rPr>
        <w:t>合同编号：＿＿＿＿＿＿</w:t>
      </w:r>
    </w:p>
    <w:p w14:paraId="14F69687">
      <w:pPr>
        <w:spacing w:line="360" w:lineRule="auto"/>
        <w:ind w:firstLine="480" w:firstLineChars="200"/>
        <w:jc w:val="left"/>
      </w:pPr>
      <w:r>
        <w:rPr>
          <w:rFonts w:ascii="Times New Roman" w:hAnsi="Times New Roman" w:eastAsia="宋体"/>
          <w:b w:val="0"/>
          <w:sz w:val="24"/>
        </w:rPr>
        <w:t>甲方：苏州一〇〇医院</w:t>
      </w:r>
    </w:p>
    <w:p w14:paraId="2EA17336">
      <w:pPr>
        <w:spacing w:line="360" w:lineRule="auto"/>
        <w:ind w:firstLine="480" w:firstLineChars="200"/>
        <w:jc w:val="left"/>
      </w:pPr>
      <w:r>
        <w:rPr>
          <w:rFonts w:ascii="Times New Roman" w:hAnsi="Times New Roman" w:eastAsia="宋体"/>
          <w:b w:val="0"/>
          <w:sz w:val="24"/>
        </w:rPr>
        <w:t>信用代码：12100000MB0873231N</w:t>
      </w:r>
    </w:p>
    <w:p w14:paraId="6C2A2F9E">
      <w:pPr>
        <w:spacing w:line="360" w:lineRule="auto"/>
        <w:ind w:firstLine="480" w:firstLineChars="200"/>
        <w:jc w:val="left"/>
      </w:pPr>
      <w:r>
        <w:rPr>
          <w:rFonts w:ascii="Times New Roman" w:hAnsi="Times New Roman" w:eastAsia="宋体"/>
          <w:b w:val="0"/>
          <w:sz w:val="24"/>
        </w:rPr>
        <w:t>地址：苏州市姑苏区乌鹊桥路53号</w:t>
      </w:r>
    </w:p>
    <w:p w14:paraId="58B6798A">
      <w:pPr>
        <w:spacing w:line="360" w:lineRule="auto"/>
        <w:ind w:firstLine="480" w:firstLineChars="200"/>
        <w:jc w:val="left"/>
        <w:rPr>
          <w:rFonts w:ascii="Times New Roman" w:hAnsi="Times New Roman" w:eastAsia="宋体"/>
          <w:b w:val="0"/>
          <w:sz w:val="24"/>
        </w:rPr>
      </w:pPr>
      <w:r>
        <w:rPr>
          <w:rFonts w:ascii="Times New Roman" w:hAnsi="Times New Roman" w:eastAsia="宋体"/>
          <w:b w:val="0"/>
          <w:sz w:val="24"/>
        </w:rPr>
        <w:t xml:space="preserve">联系人：招采办    </w:t>
      </w:r>
    </w:p>
    <w:p w14:paraId="18B362E8">
      <w:pPr>
        <w:spacing w:line="360" w:lineRule="auto"/>
        <w:ind w:firstLine="480" w:firstLineChars="200"/>
        <w:jc w:val="left"/>
        <w:rPr>
          <w:rFonts w:ascii="Times New Roman" w:hAnsi="Times New Roman" w:eastAsia="宋体"/>
          <w:b w:val="0"/>
          <w:sz w:val="24"/>
        </w:rPr>
      </w:pPr>
      <w:r>
        <w:rPr>
          <w:rFonts w:ascii="Times New Roman" w:hAnsi="Times New Roman" w:eastAsia="宋体"/>
          <w:b w:val="0"/>
          <w:sz w:val="24"/>
        </w:rPr>
        <w:t xml:space="preserve">电话：0512—80663523    </w:t>
      </w:r>
    </w:p>
    <w:p w14:paraId="1EEDC6DE">
      <w:pPr>
        <w:spacing w:line="360" w:lineRule="auto"/>
        <w:ind w:firstLine="480" w:firstLineChars="200"/>
        <w:jc w:val="left"/>
      </w:pPr>
      <w:r>
        <w:rPr>
          <w:rFonts w:ascii="Times New Roman" w:hAnsi="Times New Roman" w:eastAsia="宋体"/>
          <w:b w:val="0"/>
          <w:sz w:val="24"/>
        </w:rPr>
        <w:t>邮箱：SZ100yyzcb@163.com</w:t>
      </w:r>
    </w:p>
    <w:p w14:paraId="656D4CFC">
      <w:pPr>
        <w:spacing w:line="360" w:lineRule="auto"/>
        <w:jc w:val="left"/>
      </w:pPr>
    </w:p>
    <w:p w14:paraId="0215EF84">
      <w:pPr>
        <w:spacing w:line="360" w:lineRule="auto"/>
        <w:ind w:firstLine="480" w:firstLineChars="200"/>
        <w:jc w:val="left"/>
      </w:pPr>
      <w:r>
        <w:rPr>
          <w:rFonts w:ascii="Times New Roman" w:hAnsi="Times New Roman" w:eastAsia="宋体"/>
          <w:b w:val="0"/>
          <w:sz w:val="24"/>
        </w:rPr>
        <w:t>乙方：＿＿＿＿＿＿＿＿</w:t>
      </w:r>
    </w:p>
    <w:p w14:paraId="6A4288C6">
      <w:pPr>
        <w:spacing w:line="360" w:lineRule="auto"/>
        <w:ind w:firstLine="480" w:firstLineChars="200"/>
        <w:jc w:val="left"/>
      </w:pPr>
      <w:r>
        <w:rPr>
          <w:rFonts w:ascii="Times New Roman" w:hAnsi="Times New Roman" w:eastAsia="宋体"/>
          <w:b w:val="0"/>
          <w:sz w:val="24"/>
        </w:rPr>
        <w:t>信用代码：＿＿＿＿＿＿＿＿</w:t>
      </w:r>
    </w:p>
    <w:p w14:paraId="50930AE4">
      <w:pPr>
        <w:spacing w:line="360" w:lineRule="auto"/>
        <w:ind w:firstLine="480" w:firstLineChars="200"/>
        <w:jc w:val="left"/>
      </w:pPr>
      <w:r>
        <w:rPr>
          <w:rFonts w:ascii="Times New Roman" w:hAnsi="Times New Roman" w:eastAsia="宋体"/>
          <w:b w:val="0"/>
          <w:sz w:val="24"/>
        </w:rPr>
        <w:t>地址：＿＿＿＿＿＿＿＿</w:t>
      </w:r>
    </w:p>
    <w:p w14:paraId="27E3DA3B">
      <w:pPr>
        <w:spacing w:line="360" w:lineRule="auto"/>
        <w:ind w:firstLine="480" w:firstLineChars="200"/>
        <w:jc w:val="left"/>
        <w:rPr>
          <w:rFonts w:ascii="Times New Roman" w:hAnsi="Times New Roman" w:eastAsia="宋体"/>
          <w:b w:val="0"/>
          <w:sz w:val="24"/>
        </w:rPr>
      </w:pPr>
      <w:r>
        <w:rPr>
          <w:rFonts w:ascii="Times New Roman" w:hAnsi="Times New Roman" w:eastAsia="宋体"/>
          <w:b w:val="0"/>
          <w:sz w:val="24"/>
        </w:rPr>
        <w:t xml:space="preserve">联系人：＿＿＿＿＿＿   </w:t>
      </w:r>
    </w:p>
    <w:p w14:paraId="3376704A">
      <w:pPr>
        <w:spacing w:line="360" w:lineRule="auto"/>
        <w:ind w:firstLine="480" w:firstLineChars="200"/>
        <w:jc w:val="left"/>
      </w:pPr>
      <w:r>
        <w:rPr>
          <w:rFonts w:ascii="Times New Roman" w:hAnsi="Times New Roman" w:eastAsia="宋体"/>
          <w:b w:val="0"/>
          <w:sz w:val="24"/>
        </w:rPr>
        <w:t xml:space="preserve"> 电话：＿＿＿＿＿＿</w:t>
      </w:r>
    </w:p>
    <w:p w14:paraId="2B97F338">
      <w:pPr>
        <w:spacing w:line="360" w:lineRule="auto"/>
        <w:jc w:val="left"/>
      </w:pPr>
    </w:p>
    <w:p w14:paraId="31A571E8">
      <w:pPr>
        <w:spacing w:line="360" w:lineRule="auto"/>
        <w:ind w:firstLine="480" w:firstLineChars="200"/>
        <w:jc w:val="left"/>
      </w:pPr>
      <w:r>
        <w:rPr>
          <w:rFonts w:ascii="Times New Roman" w:hAnsi="Times New Roman" w:eastAsia="宋体"/>
          <w:b w:val="0"/>
          <w:sz w:val="24"/>
        </w:rPr>
        <w:t>根据《中华人民共和国民法典》《中华人民共和国政府采购法》《医疗器械监督管理条例》等相关法律法规的规定，甲乙双方就美容科医用耗材供货事宜，经协商一致，订立本合同，以资共同遵守。</w:t>
      </w:r>
    </w:p>
    <w:p w14:paraId="09BCA8F8">
      <w:pPr>
        <w:spacing w:line="360" w:lineRule="auto"/>
        <w:jc w:val="left"/>
      </w:pPr>
    </w:p>
    <w:p w14:paraId="6ECEE6ED">
      <w:pPr>
        <w:spacing w:after="20" w:line="360" w:lineRule="auto"/>
        <w:jc w:val="left"/>
      </w:pPr>
      <w:r>
        <w:rPr>
          <w:rFonts w:ascii="Times New Roman" w:hAnsi="Times New Roman" w:eastAsia="宋体"/>
          <w:b/>
          <w:sz w:val="24"/>
        </w:rPr>
        <w:t>一、定义</w:t>
      </w:r>
    </w:p>
    <w:p w14:paraId="402AC40E">
      <w:pPr>
        <w:spacing w:line="360" w:lineRule="auto"/>
        <w:ind w:firstLine="480" w:firstLineChars="200"/>
        <w:jc w:val="left"/>
      </w:pPr>
      <w:r>
        <w:rPr>
          <w:rFonts w:ascii="Times New Roman" w:hAnsi="Times New Roman" w:eastAsia="宋体"/>
          <w:b w:val="0"/>
          <w:sz w:val="24"/>
        </w:rPr>
        <w:t>（一）“合同”指本合同及其附件、补充协议；</w:t>
      </w:r>
    </w:p>
    <w:p w14:paraId="4BB37076">
      <w:pPr>
        <w:spacing w:line="360" w:lineRule="auto"/>
        <w:ind w:firstLine="480" w:firstLineChars="200"/>
        <w:jc w:val="left"/>
      </w:pPr>
      <w:r>
        <w:rPr>
          <w:rFonts w:ascii="Times New Roman" w:hAnsi="Times New Roman" w:eastAsia="宋体"/>
          <w:b w:val="0"/>
          <w:sz w:val="24"/>
        </w:rPr>
        <w:t>（二）“耗材”指甲方向乙方采购的美容科医用耗材，品名、规格、单位、单价以本合同分项清单为准；</w:t>
      </w:r>
    </w:p>
    <w:p w14:paraId="64438A69">
      <w:pPr>
        <w:spacing w:line="360" w:lineRule="auto"/>
        <w:ind w:firstLine="480" w:firstLineChars="200"/>
        <w:jc w:val="left"/>
      </w:pPr>
      <w:r>
        <w:rPr>
          <w:rFonts w:ascii="Times New Roman" w:hAnsi="Times New Roman" w:eastAsia="宋体"/>
          <w:b w:val="0"/>
          <w:sz w:val="24"/>
        </w:rPr>
        <w:t>（三）“合同价款”指乙方完成本合同项下耗材供货全部义务的含税价款，含产品购置、包装、运输、配送、冷链（如需）、税费等全部费用；</w:t>
      </w:r>
    </w:p>
    <w:p w14:paraId="49AB2773">
      <w:pPr>
        <w:spacing w:line="360" w:lineRule="auto"/>
        <w:ind w:firstLine="480" w:firstLineChars="200"/>
        <w:jc w:val="left"/>
      </w:pPr>
      <w:r>
        <w:rPr>
          <w:rFonts w:ascii="Times New Roman" w:hAnsi="Times New Roman" w:eastAsia="宋体"/>
          <w:b w:val="0"/>
          <w:sz w:val="24"/>
        </w:rPr>
        <w:t>（四）“工作日”指除法定节假日、周六、周日外的自然日，“天”指日历日。</w:t>
      </w:r>
    </w:p>
    <w:p w14:paraId="15DE9AA6">
      <w:pPr>
        <w:spacing w:line="360" w:lineRule="auto"/>
        <w:jc w:val="left"/>
      </w:pPr>
    </w:p>
    <w:p w14:paraId="14F39B49">
      <w:pPr>
        <w:spacing w:after="20" w:line="360" w:lineRule="auto"/>
        <w:jc w:val="left"/>
      </w:pPr>
      <w:r>
        <w:rPr>
          <w:rFonts w:ascii="Times New Roman" w:hAnsi="Times New Roman" w:eastAsia="宋体"/>
          <w:b/>
          <w:sz w:val="24"/>
        </w:rPr>
        <w:t>二、合同的组成</w:t>
      </w:r>
    </w:p>
    <w:p w14:paraId="24552F0C">
      <w:pPr>
        <w:spacing w:line="360" w:lineRule="auto"/>
        <w:ind w:firstLine="480" w:firstLineChars="200"/>
        <w:jc w:val="left"/>
      </w:pPr>
      <w:r>
        <w:rPr>
          <w:rFonts w:ascii="Times New Roman" w:hAnsi="Times New Roman" w:eastAsia="宋体"/>
          <w:b w:val="0"/>
          <w:sz w:val="24"/>
        </w:rPr>
        <w:t>以下文件为本合同不可分割的组成部分，若条款存在冲突，按以下优先顺序执行：本合同及其附件；乙方响应文件及报价文件；本项目询价文件（含补充文件）。</w:t>
      </w:r>
    </w:p>
    <w:p w14:paraId="4E36BEEE">
      <w:pPr>
        <w:spacing w:line="360" w:lineRule="auto"/>
        <w:jc w:val="left"/>
      </w:pPr>
    </w:p>
    <w:p w14:paraId="5D28731D">
      <w:pPr>
        <w:spacing w:after="20" w:line="360" w:lineRule="auto"/>
        <w:jc w:val="left"/>
      </w:pPr>
      <w:r>
        <w:rPr>
          <w:rFonts w:ascii="Times New Roman" w:hAnsi="Times New Roman" w:eastAsia="宋体"/>
          <w:b/>
          <w:sz w:val="24"/>
        </w:rPr>
        <w:t>三、合同标的及价款</w:t>
      </w:r>
    </w:p>
    <w:p w14:paraId="22E31EF6">
      <w:pPr>
        <w:spacing w:line="360" w:lineRule="auto"/>
        <w:ind w:firstLine="480" w:firstLineChars="200"/>
        <w:jc w:val="left"/>
      </w:pPr>
      <w:r>
        <w:rPr>
          <w:rFonts w:ascii="Times New Roman" w:hAnsi="Times New Roman" w:eastAsia="宋体"/>
          <w:b w:val="0"/>
          <w:sz w:val="24"/>
        </w:rPr>
        <w:t>（一）供货内容：为甲方提供美容科医用耗材，具体品目、规格、单位、含税单价及最高限价按本合同附件分项清单执行；</w:t>
      </w:r>
    </w:p>
    <w:p w14:paraId="1818A898">
      <w:pPr>
        <w:spacing w:line="360" w:lineRule="auto"/>
        <w:ind w:firstLine="480" w:firstLineChars="200"/>
        <w:jc w:val="left"/>
      </w:pPr>
      <w:r>
        <w:rPr>
          <w:rFonts w:ascii="Times New Roman" w:hAnsi="Times New Roman" w:eastAsia="宋体"/>
          <w:b w:val="0"/>
          <w:sz w:val="24"/>
        </w:rPr>
        <w:t>（二）合同金额：按甲方实际需求分批供货，据实结算，分项含税单价不得高于本合同附件所列最高限价；</w:t>
      </w:r>
    </w:p>
    <w:p w14:paraId="3C5E5A07">
      <w:pPr>
        <w:spacing w:line="360" w:lineRule="auto"/>
        <w:ind w:firstLine="480" w:firstLineChars="200"/>
        <w:jc w:val="left"/>
      </w:pPr>
      <w:r>
        <w:rPr>
          <w:rFonts w:ascii="Times New Roman" w:hAnsi="Times New Roman" w:eastAsia="宋体"/>
          <w:b w:val="0"/>
          <w:sz w:val="24"/>
        </w:rPr>
        <w:t>（三）质量标准：所供耗材符合国家及行业有关医疗器械质量标准，来源合法、包装完好、在有效期内；</w:t>
      </w:r>
    </w:p>
    <w:p w14:paraId="33370DEB">
      <w:pPr>
        <w:spacing w:line="360" w:lineRule="auto"/>
        <w:ind w:firstLine="480" w:firstLineChars="200"/>
        <w:jc w:val="left"/>
      </w:pPr>
      <w:r>
        <w:rPr>
          <w:rFonts w:ascii="Times New Roman" w:hAnsi="Times New Roman" w:eastAsia="宋体"/>
          <w:b w:val="0"/>
          <w:sz w:val="24"/>
        </w:rPr>
        <w:t>（四）验收：甲方收货时按第三章供货与验收要求核验，验收合格后签收，验收标准以询价文件及本合同约定为准；</w:t>
      </w:r>
    </w:p>
    <w:p w14:paraId="32B6059E">
      <w:pPr>
        <w:spacing w:line="360" w:lineRule="auto"/>
        <w:ind w:firstLine="480" w:firstLineChars="200"/>
        <w:jc w:val="left"/>
      </w:pPr>
      <w:r>
        <w:rPr>
          <w:rFonts w:ascii="Times New Roman" w:hAnsi="Times New Roman" w:eastAsia="宋体"/>
          <w:b w:val="0"/>
          <w:sz w:val="24"/>
        </w:rPr>
        <w:t>（五）供货期限：自本合同签订生效之日起</w:t>
      </w:r>
      <w:r>
        <w:rPr>
          <w:rFonts w:hint="eastAsia" w:ascii="Times New Roman" w:hAnsi="Times New Roman" w:eastAsia="宋体"/>
          <w:b w:val="0"/>
          <w:sz w:val="24"/>
          <w:lang w:eastAsia="zh-CN"/>
        </w:rPr>
        <w:t>1年</w:t>
      </w:r>
      <w:r>
        <w:rPr>
          <w:rFonts w:ascii="Times New Roman" w:hAnsi="Times New Roman" w:eastAsia="宋体"/>
          <w:b w:val="0"/>
          <w:sz w:val="24"/>
        </w:rPr>
        <w:t>。</w:t>
      </w:r>
    </w:p>
    <w:p w14:paraId="2636006C">
      <w:pPr>
        <w:spacing w:line="360" w:lineRule="auto"/>
        <w:jc w:val="left"/>
      </w:pPr>
    </w:p>
    <w:p w14:paraId="53F1CD73">
      <w:pPr>
        <w:spacing w:after="20" w:line="360" w:lineRule="auto"/>
        <w:jc w:val="left"/>
      </w:pPr>
      <w:r>
        <w:rPr>
          <w:rFonts w:ascii="Times New Roman" w:hAnsi="Times New Roman" w:eastAsia="宋体"/>
          <w:b/>
          <w:sz w:val="24"/>
        </w:rPr>
        <w:t>四、供货与交付</w:t>
      </w:r>
    </w:p>
    <w:p w14:paraId="34588D53">
      <w:pPr>
        <w:spacing w:line="360" w:lineRule="auto"/>
        <w:ind w:firstLine="480" w:firstLineChars="200"/>
        <w:jc w:val="left"/>
      </w:pPr>
      <w:r>
        <w:rPr>
          <w:rFonts w:ascii="Times New Roman" w:hAnsi="Times New Roman" w:eastAsia="宋体"/>
          <w:b w:val="0"/>
          <w:sz w:val="24"/>
        </w:rPr>
        <w:t>（一）交付地点：苏州市姑苏区乌鹊桥路53号苏州一〇〇医院指定地点；</w:t>
      </w:r>
    </w:p>
    <w:p w14:paraId="448F46AD">
      <w:pPr>
        <w:spacing w:line="360" w:lineRule="auto"/>
        <w:ind w:firstLine="480" w:firstLineChars="200"/>
        <w:jc w:val="left"/>
      </w:pPr>
      <w:r>
        <w:rPr>
          <w:rFonts w:ascii="Times New Roman" w:hAnsi="Times New Roman" w:eastAsia="宋体"/>
          <w:b w:val="0"/>
          <w:sz w:val="24"/>
        </w:rPr>
        <w:t>（二）交付方式：乙方按甲方通知的品名、数量、时限配送至指定地点，随货附产品合格证明、注册证/备案凭证复印件等单证；</w:t>
      </w:r>
    </w:p>
    <w:p w14:paraId="1B1AE9CC">
      <w:pPr>
        <w:spacing w:line="360" w:lineRule="auto"/>
        <w:ind w:firstLine="480" w:firstLineChars="200"/>
        <w:jc w:val="left"/>
      </w:pPr>
      <w:r>
        <w:rPr>
          <w:rFonts w:ascii="Times New Roman" w:hAnsi="Times New Roman" w:eastAsia="宋体"/>
          <w:b w:val="0"/>
          <w:sz w:val="24"/>
        </w:rPr>
        <w:t>（三）冷链产品（如需）全程冷链运输并留存温度记录，因冷链失控造成产品损坏的，乙方负责免费更换。</w:t>
      </w:r>
    </w:p>
    <w:p w14:paraId="2820C27B">
      <w:pPr>
        <w:spacing w:line="360" w:lineRule="auto"/>
        <w:jc w:val="left"/>
      </w:pPr>
    </w:p>
    <w:p w14:paraId="3B1CD154">
      <w:pPr>
        <w:spacing w:after="20" w:line="360" w:lineRule="auto"/>
        <w:jc w:val="left"/>
      </w:pPr>
      <w:r>
        <w:rPr>
          <w:rFonts w:ascii="Times New Roman" w:hAnsi="Times New Roman" w:eastAsia="宋体"/>
          <w:b/>
          <w:sz w:val="24"/>
        </w:rPr>
        <w:t>五、价款结算与支付</w:t>
      </w:r>
    </w:p>
    <w:p w14:paraId="5AACD08E">
      <w:pPr>
        <w:spacing w:line="360" w:lineRule="auto"/>
        <w:ind w:firstLine="480" w:firstLineChars="200"/>
        <w:jc w:val="left"/>
        <w:rPr>
          <w:rFonts w:ascii="Times New Roman" w:hAnsi="Times New Roman" w:eastAsia="宋体"/>
          <w:b w:val="0"/>
          <w:sz w:val="24"/>
        </w:rPr>
      </w:pPr>
      <w:r>
        <w:rPr>
          <w:rFonts w:ascii="Times New Roman" w:hAnsi="Times New Roman" w:eastAsia="宋体"/>
          <w:b w:val="0"/>
          <w:sz w:val="24"/>
        </w:rPr>
        <w:t>（一）付款方式：人民币银行转账，按批次或按约定周期据实结算；乙方每次付款前须向甲方开具等额、合法、有效的增值税专用发票，否则甲方有权顺延付款；</w:t>
      </w:r>
    </w:p>
    <w:p w14:paraId="0BA1783C">
      <w:pPr>
        <w:spacing w:line="360" w:lineRule="auto"/>
        <w:ind w:firstLine="480" w:firstLineChars="200"/>
        <w:jc w:val="left"/>
        <w:rPr>
          <w:rFonts w:hint="default" w:ascii="Times New Roman" w:hAnsi="Times New Roman" w:eastAsia="宋体"/>
          <w:b w:val="0"/>
          <w:sz w:val="24"/>
          <w:highlight w:val="yellow"/>
          <w:lang w:val="en-US" w:eastAsia="zh-CN"/>
        </w:rPr>
      </w:pPr>
      <w:r>
        <w:rPr>
          <w:rFonts w:hint="eastAsia" w:ascii="Times New Roman" w:hAnsi="Times New Roman" w:eastAsia="宋体"/>
          <w:b w:val="0"/>
          <w:sz w:val="24"/>
          <w:highlight w:val="yellow"/>
          <w:lang w:val="en-US" w:eastAsia="zh-CN"/>
        </w:rPr>
        <w:t>付款账期：验收入库，并收到发票后，1个月内付款</w:t>
      </w:r>
    </w:p>
    <w:p w14:paraId="490BD791">
      <w:pPr>
        <w:spacing w:line="360" w:lineRule="auto"/>
        <w:ind w:firstLine="480" w:firstLineChars="200"/>
        <w:jc w:val="left"/>
        <w:rPr>
          <w:rFonts w:ascii="Times New Roman" w:hAnsi="Times New Roman" w:eastAsia="宋体"/>
          <w:b w:val="0"/>
          <w:sz w:val="24"/>
        </w:rPr>
      </w:pPr>
      <w:r>
        <w:rPr>
          <w:rFonts w:ascii="Times New Roman" w:hAnsi="Times New Roman" w:eastAsia="宋体"/>
          <w:b w:val="0"/>
          <w:sz w:val="24"/>
        </w:rPr>
        <w:t>（二）甲方开票信息：</w:t>
      </w:r>
    </w:p>
    <w:p w14:paraId="098B107D">
      <w:pPr>
        <w:spacing w:line="360" w:lineRule="auto"/>
        <w:ind w:firstLine="480" w:firstLineChars="200"/>
        <w:jc w:val="left"/>
        <w:rPr>
          <w:rFonts w:ascii="Times New Roman" w:hAnsi="Times New Roman" w:eastAsia="宋体"/>
          <w:b w:val="0"/>
          <w:sz w:val="24"/>
        </w:rPr>
      </w:pPr>
      <w:r>
        <w:rPr>
          <w:rFonts w:ascii="Times New Roman" w:hAnsi="Times New Roman" w:eastAsia="宋体"/>
          <w:b w:val="0"/>
          <w:sz w:val="24"/>
        </w:rPr>
        <w:t>开户名称：苏州一〇〇医院；</w:t>
      </w:r>
    </w:p>
    <w:p w14:paraId="500B6BEF">
      <w:pPr>
        <w:spacing w:line="360" w:lineRule="auto"/>
        <w:ind w:firstLine="480" w:firstLineChars="200"/>
        <w:jc w:val="left"/>
        <w:rPr>
          <w:rFonts w:ascii="Times New Roman" w:hAnsi="Times New Roman" w:eastAsia="宋体"/>
          <w:b w:val="0"/>
          <w:sz w:val="24"/>
        </w:rPr>
      </w:pPr>
      <w:r>
        <w:rPr>
          <w:rFonts w:ascii="Times New Roman" w:hAnsi="Times New Roman" w:eastAsia="宋体"/>
          <w:b w:val="0"/>
          <w:sz w:val="24"/>
        </w:rPr>
        <w:t>税号：12100000MB0873231N；</w:t>
      </w:r>
    </w:p>
    <w:p w14:paraId="20BCF868">
      <w:pPr>
        <w:spacing w:line="360" w:lineRule="auto"/>
        <w:ind w:firstLine="480" w:firstLineChars="200"/>
        <w:jc w:val="left"/>
        <w:rPr>
          <w:rFonts w:ascii="Times New Roman" w:hAnsi="Times New Roman" w:eastAsia="宋体"/>
          <w:b w:val="0"/>
          <w:sz w:val="24"/>
        </w:rPr>
      </w:pPr>
      <w:r>
        <w:rPr>
          <w:rFonts w:ascii="Times New Roman" w:hAnsi="Times New Roman" w:eastAsia="宋体"/>
          <w:b w:val="0"/>
          <w:sz w:val="24"/>
        </w:rPr>
        <w:t>开户银行：中国银行股份有限公司苏州三元支行；</w:t>
      </w:r>
    </w:p>
    <w:p w14:paraId="17C5917C">
      <w:pPr>
        <w:spacing w:line="360" w:lineRule="auto"/>
        <w:ind w:firstLine="480" w:firstLineChars="200"/>
        <w:jc w:val="left"/>
      </w:pPr>
      <w:r>
        <w:rPr>
          <w:rFonts w:ascii="Times New Roman" w:hAnsi="Times New Roman" w:eastAsia="宋体"/>
          <w:b w:val="0"/>
          <w:sz w:val="24"/>
        </w:rPr>
        <w:t>账号：537878369913；</w:t>
      </w:r>
    </w:p>
    <w:p w14:paraId="6F43025C">
      <w:pPr>
        <w:numPr>
          <w:ilvl w:val="0"/>
          <w:numId w:val="1"/>
        </w:numPr>
        <w:spacing w:line="360" w:lineRule="auto"/>
        <w:ind w:firstLine="480" w:firstLineChars="200"/>
        <w:jc w:val="left"/>
        <w:rPr>
          <w:rFonts w:ascii="Times New Roman" w:hAnsi="Times New Roman" w:eastAsia="宋体"/>
          <w:b w:val="0"/>
          <w:sz w:val="24"/>
        </w:rPr>
      </w:pPr>
      <w:r>
        <w:rPr>
          <w:rFonts w:ascii="Times New Roman" w:hAnsi="Times New Roman" w:eastAsia="宋体"/>
          <w:b w:val="0"/>
          <w:sz w:val="24"/>
        </w:rPr>
        <w:t>乙方账户信息：</w:t>
      </w:r>
    </w:p>
    <w:p w14:paraId="3032282B">
      <w:pPr>
        <w:numPr>
          <w:ilvl w:val="0"/>
          <w:numId w:val="0"/>
        </w:numPr>
        <w:spacing w:line="360" w:lineRule="auto"/>
        <w:ind w:firstLine="480" w:firstLineChars="200"/>
        <w:jc w:val="left"/>
        <w:rPr>
          <w:rFonts w:hint="eastAsia" w:ascii="Times New Roman" w:hAnsi="Times New Roman" w:eastAsia="宋体"/>
          <w:b w:val="0"/>
          <w:sz w:val="24"/>
          <w:lang w:eastAsia="zh-CN"/>
        </w:rPr>
      </w:pPr>
      <w:r>
        <w:rPr>
          <w:rFonts w:ascii="Times New Roman" w:hAnsi="Times New Roman" w:eastAsia="宋体"/>
          <w:b w:val="0"/>
          <w:sz w:val="24"/>
        </w:rPr>
        <w:t>开户名称</w:t>
      </w:r>
      <w:r>
        <w:rPr>
          <w:rFonts w:hint="eastAsia" w:ascii="Times New Roman" w:hAnsi="Times New Roman" w:eastAsia="宋体"/>
          <w:b w:val="0"/>
          <w:sz w:val="24"/>
          <w:lang w:eastAsia="zh-CN"/>
        </w:rPr>
        <w:t>：</w:t>
      </w:r>
    </w:p>
    <w:p w14:paraId="03ED93D1">
      <w:pPr>
        <w:numPr>
          <w:ilvl w:val="0"/>
          <w:numId w:val="0"/>
        </w:numPr>
        <w:spacing w:line="360" w:lineRule="auto"/>
        <w:ind w:firstLine="480" w:firstLineChars="200"/>
        <w:jc w:val="left"/>
        <w:rPr>
          <w:rFonts w:hint="eastAsia" w:ascii="Times New Roman" w:hAnsi="Times New Roman" w:eastAsia="宋体"/>
          <w:b w:val="0"/>
          <w:sz w:val="24"/>
          <w:lang w:eastAsia="zh-CN"/>
        </w:rPr>
      </w:pPr>
      <w:r>
        <w:rPr>
          <w:rFonts w:ascii="Times New Roman" w:hAnsi="Times New Roman" w:eastAsia="宋体"/>
          <w:b w:val="0"/>
          <w:sz w:val="24"/>
        </w:rPr>
        <w:t>税号</w:t>
      </w:r>
      <w:r>
        <w:rPr>
          <w:rFonts w:hint="eastAsia" w:ascii="Times New Roman" w:hAnsi="Times New Roman" w:eastAsia="宋体"/>
          <w:b w:val="0"/>
          <w:sz w:val="24"/>
          <w:lang w:eastAsia="zh-CN"/>
        </w:rPr>
        <w:t>：</w:t>
      </w:r>
    </w:p>
    <w:p w14:paraId="6C826F0A">
      <w:pPr>
        <w:numPr>
          <w:ilvl w:val="0"/>
          <w:numId w:val="0"/>
        </w:numPr>
        <w:spacing w:line="360" w:lineRule="auto"/>
        <w:ind w:firstLine="480" w:firstLineChars="200"/>
        <w:jc w:val="left"/>
        <w:rPr>
          <w:rFonts w:hint="eastAsia" w:ascii="Times New Roman" w:hAnsi="Times New Roman" w:eastAsia="宋体"/>
          <w:b w:val="0"/>
          <w:sz w:val="24"/>
          <w:lang w:eastAsia="zh-CN"/>
        </w:rPr>
      </w:pPr>
      <w:r>
        <w:rPr>
          <w:rFonts w:ascii="Times New Roman" w:hAnsi="Times New Roman" w:eastAsia="宋体"/>
          <w:b w:val="0"/>
          <w:sz w:val="24"/>
        </w:rPr>
        <w:t>开户银行</w:t>
      </w:r>
      <w:r>
        <w:rPr>
          <w:rFonts w:hint="eastAsia" w:ascii="Times New Roman" w:hAnsi="Times New Roman" w:eastAsia="宋体"/>
          <w:b w:val="0"/>
          <w:sz w:val="24"/>
          <w:lang w:eastAsia="zh-CN"/>
        </w:rPr>
        <w:t>：</w:t>
      </w:r>
    </w:p>
    <w:p w14:paraId="429CFA7B">
      <w:pPr>
        <w:numPr>
          <w:ilvl w:val="0"/>
          <w:numId w:val="0"/>
        </w:numPr>
        <w:spacing w:line="360" w:lineRule="auto"/>
        <w:ind w:firstLine="480" w:firstLineChars="200"/>
        <w:jc w:val="left"/>
        <w:rPr>
          <w:rFonts w:hint="eastAsia" w:ascii="Times New Roman" w:hAnsi="Times New Roman" w:eastAsia="宋体"/>
          <w:b w:val="0"/>
          <w:sz w:val="24"/>
          <w:lang w:eastAsia="zh-CN"/>
        </w:rPr>
      </w:pPr>
      <w:r>
        <w:rPr>
          <w:rFonts w:ascii="Times New Roman" w:hAnsi="Times New Roman" w:eastAsia="宋体"/>
          <w:b w:val="0"/>
          <w:sz w:val="24"/>
        </w:rPr>
        <w:t>账号</w:t>
      </w:r>
      <w:r>
        <w:rPr>
          <w:rFonts w:hint="eastAsia" w:ascii="Times New Roman" w:hAnsi="Times New Roman" w:eastAsia="宋体"/>
          <w:b w:val="0"/>
          <w:sz w:val="24"/>
          <w:lang w:eastAsia="zh-CN"/>
        </w:rPr>
        <w:t>：</w:t>
      </w:r>
    </w:p>
    <w:p w14:paraId="0053FF36">
      <w:pPr>
        <w:numPr>
          <w:ilvl w:val="0"/>
          <w:numId w:val="0"/>
        </w:numPr>
        <w:spacing w:line="360" w:lineRule="auto"/>
        <w:ind w:firstLine="480" w:firstLineChars="200"/>
        <w:jc w:val="left"/>
      </w:pPr>
      <w:r>
        <w:rPr>
          <w:rFonts w:ascii="Times New Roman" w:hAnsi="Times New Roman" w:eastAsia="宋体"/>
          <w:b w:val="0"/>
          <w:sz w:val="24"/>
        </w:rPr>
        <w:t>由乙方在合同签订时提供并加盖公章确认。</w:t>
      </w:r>
    </w:p>
    <w:p w14:paraId="36ED8953">
      <w:pPr>
        <w:spacing w:line="360" w:lineRule="auto"/>
        <w:jc w:val="left"/>
      </w:pPr>
    </w:p>
    <w:p w14:paraId="67D3A20F">
      <w:pPr>
        <w:spacing w:after="20" w:line="360" w:lineRule="auto"/>
        <w:jc w:val="left"/>
      </w:pPr>
      <w:r>
        <w:rPr>
          <w:rFonts w:ascii="Times New Roman" w:hAnsi="Times New Roman" w:eastAsia="宋体"/>
          <w:b/>
          <w:sz w:val="24"/>
        </w:rPr>
        <w:t>六、质量保证与售后服务</w:t>
      </w:r>
    </w:p>
    <w:p w14:paraId="30448818">
      <w:pPr>
        <w:spacing w:line="360" w:lineRule="auto"/>
        <w:ind w:firstLine="480" w:firstLineChars="200"/>
        <w:jc w:val="left"/>
      </w:pPr>
      <w:r>
        <w:rPr>
          <w:rFonts w:ascii="Times New Roman" w:hAnsi="Times New Roman" w:eastAsia="宋体"/>
          <w:b w:val="0"/>
          <w:sz w:val="24"/>
        </w:rPr>
        <w:t>（一）乙方保证所供产品为原厂正品、来源合法、质量合格，且取得相应医疗器械注册证或备案凭证；</w:t>
      </w:r>
    </w:p>
    <w:p w14:paraId="62231D41">
      <w:pPr>
        <w:spacing w:line="360" w:lineRule="auto"/>
        <w:ind w:firstLine="480" w:firstLineChars="200"/>
        <w:jc w:val="left"/>
      </w:pPr>
      <w:r>
        <w:rPr>
          <w:rFonts w:ascii="Times New Roman" w:hAnsi="Times New Roman" w:eastAsia="宋体"/>
          <w:b w:val="0"/>
          <w:sz w:val="24"/>
        </w:rPr>
        <w:t>（二）产品存在质量、效期、包装、授权等问题或不符合约定标准的，乙方须无条件免费更换；</w:t>
      </w:r>
    </w:p>
    <w:p w14:paraId="3561C1AB">
      <w:pPr>
        <w:spacing w:line="360" w:lineRule="auto"/>
        <w:ind w:firstLine="480" w:firstLineChars="200"/>
        <w:jc w:val="left"/>
      </w:pPr>
      <w:r>
        <w:rPr>
          <w:rFonts w:ascii="Times New Roman" w:hAnsi="Times New Roman" w:eastAsia="宋体"/>
          <w:b w:val="0"/>
          <w:sz w:val="24"/>
        </w:rPr>
        <w:t>（三）乙方须提供产品使用相关的必要技术支持和咨询；因产品授权失效或来源不合法导致的一切责任由乙方承担。</w:t>
      </w:r>
    </w:p>
    <w:p w14:paraId="09FB3668">
      <w:pPr>
        <w:spacing w:line="360" w:lineRule="auto"/>
        <w:jc w:val="left"/>
      </w:pPr>
    </w:p>
    <w:p w14:paraId="07386924">
      <w:pPr>
        <w:spacing w:after="20" w:line="360" w:lineRule="auto"/>
        <w:jc w:val="left"/>
      </w:pPr>
      <w:r>
        <w:rPr>
          <w:rFonts w:ascii="Times New Roman" w:hAnsi="Times New Roman" w:eastAsia="宋体"/>
          <w:b/>
          <w:sz w:val="24"/>
        </w:rPr>
        <w:t>七、违约责任</w:t>
      </w:r>
    </w:p>
    <w:p w14:paraId="1BC3F75A">
      <w:pPr>
        <w:spacing w:line="360" w:lineRule="auto"/>
        <w:ind w:firstLine="480" w:firstLineChars="200"/>
        <w:jc w:val="left"/>
      </w:pPr>
      <w:r>
        <w:rPr>
          <w:rFonts w:ascii="Times New Roman" w:hAnsi="Times New Roman" w:eastAsia="宋体"/>
          <w:b w:val="0"/>
          <w:sz w:val="24"/>
        </w:rPr>
        <w:t>（一）任何一方不履行合同义务或履行不符合约定的，应承担继续履行、采取补救措施或赔偿损失等违约责任；</w:t>
      </w:r>
    </w:p>
    <w:p w14:paraId="187FFA48">
      <w:pPr>
        <w:spacing w:line="360" w:lineRule="auto"/>
        <w:ind w:firstLine="480" w:firstLineChars="200"/>
        <w:jc w:val="left"/>
      </w:pPr>
      <w:r>
        <w:rPr>
          <w:rFonts w:ascii="Times New Roman" w:hAnsi="Times New Roman" w:eastAsia="宋体"/>
          <w:b w:val="0"/>
          <w:sz w:val="24"/>
        </w:rPr>
        <w:t>（二）甲方无正当理由逾期付款的，每逾期一日，按逾期金额的万分之五向乙方支付违约金，违约金总额不超过逾期部分价款的5%；</w:t>
      </w:r>
    </w:p>
    <w:p w14:paraId="43B7DF69">
      <w:pPr>
        <w:spacing w:line="360" w:lineRule="auto"/>
        <w:ind w:firstLine="480" w:firstLineChars="200"/>
        <w:jc w:val="left"/>
      </w:pPr>
      <w:r>
        <w:rPr>
          <w:rFonts w:ascii="Times New Roman" w:hAnsi="Times New Roman" w:eastAsia="宋体"/>
          <w:b w:val="0"/>
          <w:sz w:val="24"/>
        </w:rPr>
        <w:t>（三）乙方逾期供货或所供产品不符合约定的，每逾期一日，按逾期部分价款的千分之一向甲方支付违约金；逾期超过15日的，甲方有权解除合同；</w:t>
      </w:r>
    </w:p>
    <w:p w14:paraId="66642B3B">
      <w:pPr>
        <w:spacing w:line="360" w:lineRule="auto"/>
        <w:ind w:firstLine="480" w:firstLineChars="200"/>
        <w:jc w:val="left"/>
      </w:pPr>
      <w:r>
        <w:rPr>
          <w:rFonts w:ascii="Times New Roman" w:hAnsi="Times New Roman" w:eastAsia="宋体"/>
          <w:b w:val="0"/>
          <w:sz w:val="24"/>
        </w:rPr>
        <w:t>（四）乙方所供产品存在虚假、假冒、来源不合法或授权失效等情形的，甲方有权拒付款项、解除合同，乙方退还已收款项并承担甲方由此遭受的全部损失。</w:t>
      </w:r>
    </w:p>
    <w:p w14:paraId="512D600B">
      <w:pPr>
        <w:spacing w:line="360" w:lineRule="auto"/>
        <w:jc w:val="left"/>
      </w:pPr>
    </w:p>
    <w:p w14:paraId="1A01E507">
      <w:pPr>
        <w:spacing w:after="20" w:line="360" w:lineRule="auto"/>
        <w:jc w:val="left"/>
      </w:pPr>
      <w:r>
        <w:rPr>
          <w:rFonts w:ascii="Times New Roman" w:hAnsi="Times New Roman" w:eastAsia="宋体"/>
          <w:b/>
          <w:sz w:val="24"/>
        </w:rPr>
        <w:t>八、不可抗力</w:t>
      </w:r>
    </w:p>
    <w:p w14:paraId="2716EFA4">
      <w:pPr>
        <w:spacing w:line="360" w:lineRule="auto"/>
        <w:ind w:firstLine="480" w:firstLineChars="200"/>
        <w:jc w:val="left"/>
      </w:pPr>
      <w:r>
        <w:rPr>
          <w:rFonts w:ascii="Times New Roman" w:hAnsi="Times New Roman" w:eastAsia="宋体"/>
          <w:b w:val="0"/>
          <w:sz w:val="24"/>
        </w:rPr>
        <w:t>因地震、火灾、洪水、战争等不可抗力因素导致本合同无法履行的，遭遇方应立即通知对方并在合理期限内提供有效证明，双方根据影响程度协商部分履行、延期履行或解除合同，互不承担违约责任。</w:t>
      </w:r>
    </w:p>
    <w:p w14:paraId="5D371273">
      <w:pPr>
        <w:spacing w:line="360" w:lineRule="auto"/>
        <w:jc w:val="left"/>
      </w:pPr>
    </w:p>
    <w:p w14:paraId="79B0DBD6">
      <w:pPr>
        <w:spacing w:after="20" w:line="360" w:lineRule="auto"/>
        <w:jc w:val="left"/>
      </w:pPr>
      <w:r>
        <w:rPr>
          <w:rFonts w:ascii="Times New Roman" w:hAnsi="Times New Roman" w:eastAsia="宋体"/>
          <w:b/>
          <w:sz w:val="24"/>
        </w:rPr>
        <w:t>九、合同的解除和转让</w:t>
      </w:r>
    </w:p>
    <w:p w14:paraId="010F3E3E">
      <w:pPr>
        <w:spacing w:line="360" w:lineRule="auto"/>
        <w:ind w:firstLine="480" w:firstLineChars="200"/>
        <w:jc w:val="left"/>
      </w:pPr>
      <w:r>
        <w:rPr>
          <w:rFonts w:ascii="Times New Roman" w:hAnsi="Times New Roman" w:eastAsia="宋体"/>
          <w:b w:val="0"/>
          <w:sz w:val="24"/>
        </w:rPr>
        <w:t>乙方出现本合同第七条约定的严重违约情形的，甲方有权单方解除合同；乙方不得将本合同的权利义务部分或全部转让给第三方，否则转让无效，甲方有权解除合同。</w:t>
      </w:r>
    </w:p>
    <w:p w14:paraId="7667B433">
      <w:pPr>
        <w:spacing w:line="360" w:lineRule="auto"/>
        <w:jc w:val="left"/>
      </w:pPr>
    </w:p>
    <w:p w14:paraId="234DA17B">
      <w:pPr>
        <w:spacing w:after="20" w:line="360" w:lineRule="auto"/>
        <w:jc w:val="left"/>
      </w:pPr>
      <w:r>
        <w:rPr>
          <w:rFonts w:ascii="Times New Roman" w:hAnsi="Times New Roman" w:eastAsia="宋体"/>
          <w:b/>
          <w:sz w:val="24"/>
        </w:rPr>
        <w:t>十、保密义务</w:t>
      </w:r>
    </w:p>
    <w:p w14:paraId="322A276D">
      <w:pPr>
        <w:spacing w:line="360" w:lineRule="auto"/>
        <w:ind w:firstLine="480" w:firstLineChars="200"/>
        <w:jc w:val="left"/>
      </w:pPr>
      <w:r>
        <w:rPr>
          <w:rFonts w:ascii="Times New Roman" w:hAnsi="Times New Roman" w:eastAsia="宋体"/>
          <w:b w:val="0"/>
          <w:sz w:val="24"/>
        </w:rPr>
        <w:t>乙方对在供货过程中获取的甲方商业秘密、采购信息、院内信息等保密信息承担保密义务，不得向任何第三方泄露、披露或使用，本合同终止后仍有效。</w:t>
      </w:r>
    </w:p>
    <w:p w14:paraId="0E885747">
      <w:pPr>
        <w:spacing w:line="360" w:lineRule="auto"/>
        <w:jc w:val="left"/>
      </w:pPr>
    </w:p>
    <w:p w14:paraId="0D9B6A7E">
      <w:pPr>
        <w:spacing w:after="20" w:line="360" w:lineRule="auto"/>
        <w:jc w:val="left"/>
      </w:pPr>
      <w:r>
        <w:rPr>
          <w:rFonts w:ascii="Times New Roman" w:hAnsi="Times New Roman" w:eastAsia="宋体"/>
          <w:b/>
          <w:sz w:val="24"/>
        </w:rPr>
        <w:t>十一、争议解决</w:t>
      </w:r>
    </w:p>
    <w:p w14:paraId="5DF4A33A">
      <w:pPr>
        <w:spacing w:line="360" w:lineRule="auto"/>
        <w:ind w:firstLine="480" w:firstLineChars="200"/>
        <w:jc w:val="left"/>
      </w:pPr>
      <w:r>
        <w:rPr>
          <w:rFonts w:ascii="Times New Roman" w:hAnsi="Times New Roman" w:eastAsia="宋体"/>
          <w:b w:val="0"/>
          <w:sz w:val="24"/>
        </w:rPr>
        <w:t>甲乙双方因本合同产生的任何争议，应首先通过友好协商解决；协商不成的，任何一方均有权向甲方所在地人民法院提起诉讼。</w:t>
      </w:r>
    </w:p>
    <w:p w14:paraId="19A75D6F">
      <w:pPr>
        <w:spacing w:line="360" w:lineRule="auto"/>
        <w:jc w:val="left"/>
      </w:pPr>
    </w:p>
    <w:p w14:paraId="413A7494">
      <w:pPr>
        <w:spacing w:after="20" w:line="360" w:lineRule="auto"/>
        <w:jc w:val="left"/>
      </w:pPr>
      <w:r>
        <w:rPr>
          <w:rFonts w:ascii="Times New Roman" w:hAnsi="Times New Roman" w:eastAsia="宋体"/>
          <w:b/>
          <w:sz w:val="24"/>
        </w:rPr>
        <w:t>十二、合同的生效及其他</w:t>
      </w:r>
    </w:p>
    <w:p w14:paraId="14061F7E">
      <w:pPr>
        <w:spacing w:line="360" w:lineRule="auto"/>
        <w:ind w:firstLine="480" w:firstLineChars="200"/>
        <w:jc w:val="left"/>
      </w:pPr>
      <w:r>
        <w:rPr>
          <w:rFonts w:ascii="Times New Roman" w:hAnsi="Times New Roman" w:eastAsia="宋体"/>
          <w:b w:val="0"/>
          <w:sz w:val="24"/>
        </w:rPr>
        <w:t>（一）本合同自双方法定代表人或其授权代表签字并加盖单位公章之日起生效，一式三份，甲方执两份，乙方执一份，具有同等法律效力；</w:t>
      </w:r>
    </w:p>
    <w:p w14:paraId="33F5B719">
      <w:pPr>
        <w:spacing w:line="360" w:lineRule="auto"/>
        <w:ind w:firstLine="480" w:firstLineChars="200"/>
        <w:jc w:val="left"/>
      </w:pPr>
      <w:r>
        <w:rPr>
          <w:rFonts w:ascii="Times New Roman" w:hAnsi="Times New Roman" w:eastAsia="宋体"/>
          <w:b w:val="0"/>
          <w:sz w:val="24"/>
        </w:rPr>
        <w:t>（二）本合同未尽事宜，双方可签订补充协议，补充协议与本合同具有同等法律效力；</w:t>
      </w:r>
    </w:p>
    <w:p w14:paraId="738B2D12">
      <w:pPr>
        <w:spacing w:line="360" w:lineRule="auto"/>
        <w:ind w:firstLine="480" w:firstLineChars="200"/>
        <w:jc w:val="left"/>
      </w:pPr>
      <w:r>
        <w:rPr>
          <w:rFonts w:ascii="Times New Roman" w:hAnsi="Times New Roman" w:eastAsia="宋体"/>
          <w:b w:val="0"/>
          <w:sz w:val="24"/>
        </w:rPr>
        <w:t>（三）本合同附件为本合同不可分割的组成部分，与本合同正文具有同等法律效力。</w:t>
      </w:r>
    </w:p>
    <w:p w14:paraId="590D9705">
      <w:pPr>
        <w:spacing w:line="360" w:lineRule="auto"/>
        <w:jc w:val="left"/>
      </w:pPr>
    </w:p>
    <w:p w14:paraId="177B5F90">
      <w:pPr>
        <w:spacing w:line="360" w:lineRule="auto"/>
        <w:ind w:firstLine="480" w:firstLineChars="200"/>
        <w:jc w:val="left"/>
        <w:rPr>
          <w:rFonts w:ascii="Times New Roman" w:hAnsi="Times New Roman" w:eastAsia="宋体"/>
          <w:b w:val="0"/>
          <w:sz w:val="24"/>
        </w:rPr>
      </w:pPr>
      <w:r>
        <w:rPr>
          <w:rFonts w:ascii="Times New Roman" w:hAnsi="Times New Roman" w:eastAsia="宋体"/>
          <w:b w:val="0"/>
          <w:sz w:val="24"/>
        </w:rPr>
        <w:t>附件：</w:t>
      </w:r>
    </w:p>
    <w:p w14:paraId="5CA11EAA">
      <w:pPr>
        <w:numPr>
          <w:ilvl w:val="0"/>
          <w:numId w:val="0"/>
        </w:numPr>
        <w:spacing w:line="360" w:lineRule="auto"/>
        <w:ind w:firstLine="480" w:firstLineChars="200"/>
        <w:jc w:val="left"/>
        <w:rPr>
          <w:rFonts w:ascii="Times New Roman" w:hAnsi="Times New Roman" w:eastAsia="宋体"/>
          <w:b w:val="0"/>
          <w:sz w:val="24"/>
        </w:rPr>
      </w:pPr>
      <w:r>
        <w:rPr>
          <w:rFonts w:hint="eastAsia" w:ascii="Times New Roman" w:hAnsi="Times New Roman" w:eastAsia="宋体"/>
          <w:b w:val="0"/>
          <w:sz w:val="24"/>
          <w:lang w:val="en-US" w:eastAsia="zh-CN"/>
        </w:rPr>
        <w:t>1.</w:t>
      </w:r>
      <w:r>
        <w:rPr>
          <w:rFonts w:ascii="Times New Roman" w:hAnsi="Times New Roman" w:eastAsia="宋体"/>
          <w:b w:val="0"/>
          <w:sz w:val="24"/>
        </w:rPr>
        <w:t>耗材分项供货清单（含品名、规格、单位、含税单价及最高限价）；</w:t>
      </w:r>
    </w:p>
    <w:p w14:paraId="26062B55">
      <w:pPr>
        <w:numPr>
          <w:ilvl w:val="0"/>
          <w:numId w:val="0"/>
        </w:numPr>
        <w:spacing w:line="360" w:lineRule="auto"/>
        <w:ind w:firstLine="480" w:firstLineChars="200"/>
        <w:jc w:val="left"/>
        <w:rPr>
          <w:rFonts w:ascii="Times New Roman" w:hAnsi="Times New Roman" w:eastAsia="宋体"/>
          <w:b w:val="0"/>
          <w:sz w:val="24"/>
        </w:rPr>
      </w:pPr>
      <w:r>
        <w:rPr>
          <w:rFonts w:ascii="Times New Roman" w:hAnsi="Times New Roman" w:eastAsia="宋体"/>
          <w:b w:val="0"/>
          <w:sz w:val="24"/>
        </w:rPr>
        <w:t>2.质量承诺书；</w:t>
      </w:r>
    </w:p>
    <w:p w14:paraId="22FBDA5C">
      <w:pPr>
        <w:numPr>
          <w:ilvl w:val="0"/>
          <w:numId w:val="0"/>
        </w:numPr>
        <w:spacing w:line="360" w:lineRule="auto"/>
        <w:ind w:firstLine="480" w:firstLineChars="200"/>
        <w:jc w:val="left"/>
      </w:pPr>
      <w:r>
        <w:rPr>
          <w:rFonts w:ascii="Times New Roman" w:hAnsi="Times New Roman" w:eastAsia="宋体"/>
          <w:b w:val="0"/>
          <w:sz w:val="24"/>
        </w:rPr>
        <w:t>3.乙方营业执照、医疗器械经营资质及产品授权资料。</w:t>
      </w:r>
    </w:p>
    <w:p w14:paraId="4ED2356B">
      <w:pPr>
        <w:spacing w:line="360" w:lineRule="auto"/>
        <w:jc w:val="left"/>
      </w:pPr>
    </w:p>
    <w:p w14:paraId="04A061A7">
      <w:pPr>
        <w:spacing w:line="360" w:lineRule="auto"/>
        <w:jc w:val="left"/>
        <w:rPr>
          <w:rFonts w:ascii="Times New Roman" w:hAnsi="Times New Roman" w:eastAsia="宋体"/>
          <w:b/>
          <w:sz w:val="24"/>
        </w:rPr>
      </w:pPr>
    </w:p>
    <w:p w14:paraId="717629F3">
      <w:pPr>
        <w:spacing w:line="360" w:lineRule="auto"/>
        <w:ind w:firstLine="480" w:firstLineChars="200"/>
        <w:jc w:val="left"/>
        <w:rPr>
          <w:rFonts w:hint="eastAsia" w:ascii="Times New Roman" w:hAnsi="Times New Roman" w:eastAsia="宋体"/>
          <w:b w:val="0"/>
          <w:bCs/>
          <w:sz w:val="24"/>
          <w:lang w:val="en-US" w:eastAsia="zh-CN"/>
        </w:rPr>
      </w:pPr>
      <w:r>
        <w:rPr>
          <w:rFonts w:hint="eastAsia" w:ascii="Times New Roman" w:hAnsi="Times New Roman" w:eastAsia="宋体"/>
          <w:b w:val="0"/>
          <w:bCs/>
          <w:sz w:val="24"/>
          <w:lang w:eastAsia="zh-CN"/>
        </w:rPr>
        <w:t>（</w:t>
      </w:r>
      <w:r>
        <w:rPr>
          <w:rFonts w:hint="eastAsia" w:ascii="Times New Roman" w:hAnsi="Times New Roman" w:eastAsia="宋体"/>
          <w:b w:val="0"/>
          <w:bCs/>
          <w:sz w:val="24"/>
          <w:lang w:val="en-US" w:eastAsia="zh-CN"/>
        </w:rPr>
        <w:t>此页无正文）</w:t>
      </w:r>
    </w:p>
    <w:p w14:paraId="3851C78E">
      <w:pPr>
        <w:spacing w:line="360" w:lineRule="auto"/>
        <w:jc w:val="left"/>
        <w:rPr>
          <w:rFonts w:hint="default" w:ascii="Times New Roman" w:hAnsi="Times New Roman" w:eastAsia="宋体"/>
          <w:b/>
          <w:sz w:val="24"/>
          <w:lang w:val="en-US" w:eastAsia="zh-CN"/>
        </w:rPr>
      </w:pPr>
    </w:p>
    <w:p w14:paraId="1D64D8AE">
      <w:pPr>
        <w:spacing w:line="360" w:lineRule="auto"/>
        <w:jc w:val="left"/>
      </w:pPr>
      <w:r>
        <w:rPr>
          <w:rFonts w:ascii="Times New Roman" w:hAnsi="Times New Roman" w:eastAsia="宋体"/>
          <w:b/>
          <w:sz w:val="24"/>
        </w:rPr>
        <w:t>甲方（公章）：</w:t>
      </w:r>
    </w:p>
    <w:p w14:paraId="74471020">
      <w:pPr>
        <w:spacing w:line="360" w:lineRule="auto"/>
        <w:jc w:val="left"/>
        <w:rPr>
          <w:rFonts w:ascii="Times New Roman" w:hAnsi="Times New Roman" w:eastAsia="宋体"/>
          <w:b w:val="0"/>
          <w:sz w:val="24"/>
        </w:rPr>
      </w:pPr>
    </w:p>
    <w:p w14:paraId="44A8F0FA">
      <w:pPr>
        <w:spacing w:line="360" w:lineRule="auto"/>
        <w:jc w:val="left"/>
      </w:pPr>
      <w:r>
        <w:rPr>
          <w:rFonts w:ascii="Times New Roman" w:hAnsi="Times New Roman" w:eastAsia="宋体"/>
          <w:b w:val="0"/>
          <w:sz w:val="24"/>
        </w:rPr>
        <w:t>法定代表人/授权代表（签字）：</w:t>
      </w:r>
    </w:p>
    <w:p w14:paraId="4DBF646E">
      <w:pPr>
        <w:spacing w:line="360" w:lineRule="auto"/>
        <w:jc w:val="left"/>
        <w:rPr>
          <w:rFonts w:ascii="Times New Roman" w:hAnsi="Times New Roman" w:eastAsia="宋体"/>
          <w:b w:val="0"/>
          <w:sz w:val="24"/>
        </w:rPr>
      </w:pPr>
    </w:p>
    <w:p w14:paraId="37897EC9">
      <w:pPr>
        <w:spacing w:line="360" w:lineRule="auto"/>
        <w:jc w:val="left"/>
      </w:pPr>
      <w:r>
        <w:rPr>
          <w:rFonts w:ascii="Times New Roman" w:hAnsi="Times New Roman" w:eastAsia="宋体"/>
          <w:b w:val="0"/>
          <w:sz w:val="24"/>
        </w:rPr>
        <w:t>日期：      年      月      日</w:t>
      </w:r>
    </w:p>
    <w:p w14:paraId="31EC021C">
      <w:pPr>
        <w:spacing w:line="360" w:lineRule="auto"/>
        <w:jc w:val="left"/>
      </w:pPr>
    </w:p>
    <w:p w14:paraId="7286E117">
      <w:pPr>
        <w:spacing w:line="360" w:lineRule="auto"/>
        <w:jc w:val="left"/>
        <w:rPr>
          <w:rFonts w:ascii="Times New Roman" w:hAnsi="Times New Roman" w:eastAsia="宋体"/>
          <w:b/>
          <w:sz w:val="24"/>
        </w:rPr>
      </w:pPr>
    </w:p>
    <w:p w14:paraId="7AEBA264">
      <w:pPr>
        <w:spacing w:line="360" w:lineRule="auto"/>
        <w:jc w:val="left"/>
        <w:rPr>
          <w:rFonts w:ascii="Times New Roman" w:hAnsi="Times New Roman" w:eastAsia="宋体"/>
          <w:b/>
          <w:sz w:val="24"/>
        </w:rPr>
      </w:pPr>
    </w:p>
    <w:p w14:paraId="4017A276">
      <w:pPr>
        <w:spacing w:line="360" w:lineRule="auto"/>
        <w:jc w:val="left"/>
      </w:pPr>
      <w:r>
        <w:rPr>
          <w:rFonts w:ascii="Times New Roman" w:hAnsi="Times New Roman" w:eastAsia="宋体"/>
          <w:b/>
          <w:sz w:val="24"/>
        </w:rPr>
        <w:t>乙方（公章）：</w:t>
      </w:r>
    </w:p>
    <w:p w14:paraId="645F4E52">
      <w:pPr>
        <w:spacing w:line="360" w:lineRule="auto"/>
        <w:jc w:val="left"/>
        <w:rPr>
          <w:rFonts w:ascii="Times New Roman" w:hAnsi="Times New Roman" w:eastAsia="宋体"/>
          <w:b w:val="0"/>
          <w:sz w:val="24"/>
        </w:rPr>
      </w:pPr>
    </w:p>
    <w:p w14:paraId="2DA58328">
      <w:pPr>
        <w:spacing w:line="360" w:lineRule="auto"/>
        <w:jc w:val="left"/>
      </w:pPr>
      <w:r>
        <w:rPr>
          <w:rFonts w:ascii="Times New Roman" w:hAnsi="Times New Roman" w:eastAsia="宋体"/>
          <w:b w:val="0"/>
          <w:sz w:val="24"/>
        </w:rPr>
        <w:t>法定代表人/授权代表（签字）：</w:t>
      </w:r>
    </w:p>
    <w:p w14:paraId="6A2719B4">
      <w:pPr>
        <w:spacing w:line="360" w:lineRule="auto"/>
        <w:jc w:val="left"/>
        <w:rPr>
          <w:rFonts w:ascii="Times New Roman" w:hAnsi="Times New Roman" w:eastAsia="宋体"/>
          <w:b w:val="0"/>
          <w:sz w:val="24"/>
        </w:rPr>
      </w:pPr>
    </w:p>
    <w:p w14:paraId="46D64795">
      <w:pPr>
        <w:spacing w:line="360" w:lineRule="auto"/>
        <w:jc w:val="left"/>
      </w:pPr>
      <w:r>
        <w:rPr>
          <w:rFonts w:ascii="Times New Roman" w:hAnsi="Times New Roman" w:eastAsia="宋体"/>
          <w:b w:val="0"/>
          <w:sz w:val="24"/>
        </w:rPr>
        <w:t>日期：      年      月      日</w:t>
      </w:r>
    </w:p>
    <w:p w14:paraId="769A5FD5">
      <w:r>
        <w:br w:type="page"/>
      </w:r>
      <w:bookmarkStart w:id="0" w:name="_GoBack"/>
      <w:bookmarkEnd w:id="0"/>
    </w:p>
    <w:p w14:paraId="04421EB1">
      <w:pPr>
        <w:spacing w:after="100" w:line="240" w:lineRule="auto"/>
        <w:jc w:val="center"/>
      </w:pPr>
      <w:r>
        <w:rPr>
          <w:rFonts w:ascii="Times New Roman" w:hAnsi="Times New Roman" w:eastAsia="宋体"/>
          <w:b/>
          <w:sz w:val="32"/>
        </w:rPr>
        <w:t>第五章 响应文件格式</w:t>
      </w:r>
    </w:p>
    <w:p w14:paraId="6248F859">
      <w:pPr>
        <w:spacing w:line="360" w:lineRule="auto"/>
        <w:jc w:val="left"/>
      </w:pPr>
    </w:p>
    <w:p w14:paraId="28B8700A">
      <w:pPr>
        <w:spacing w:line="360" w:lineRule="auto"/>
        <w:jc w:val="right"/>
      </w:pPr>
      <w:r>
        <w:rPr>
          <w:rFonts w:ascii="Times New Roman" w:hAnsi="Times New Roman" w:eastAsia="宋体"/>
          <w:b/>
          <w:sz w:val="24"/>
        </w:rPr>
        <w:t>正本/副本</w:t>
      </w:r>
    </w:p>
    <w:p w14:paraId="70CEAE24">
      <w:pPr>
        <w:spacing w:line="360" w:lineRule="auto"/>
        <w:jc w:val="left"/>
        <w:rPr>
          <w:rFonts w:ascii="Times New Roman" w:hAnsi="Times New Roman" w:eastAsia="宋体"/>
          <w:b w:val="0"/>
          <w:sz w:val="24"/>
        </w:rPr>
      </w:pPr>
    </w:p>
    <w:p w14:paraId="4DF7AF39">
      <w:pPr>
        <w:spacing w:line="360" w:lineRule="auto"/>
        <w:jc w:val="left"/>
        <w:rPr>
          <w:rFonts w:ascii="Times New Roman" w:hAnsi="Times New Roman" w:eastAsia="宋体"/>
          <w:b w:val="0"/>
          <w:sz w:val="24"/>
        </w:rPr>
      </w:pPr>
    </w:p>
    <w:p w14:paraId="4FE682FD">
      <w:pPr>
        <w:spacing w:line="360" w:lineRule="auto"/>
        <w:jc w:val="left"/>
      </w:pPr>
      <w:r>
        <w:rPr>
          <w:rFonts w:ascii="Times New Roman" w:hAnsi="Times New Roman" w:eastAsia="宋体"/>
          <w:b w:val="0"/>
          <w:sz w:val="24"/>
        </w:rPr>
        <w:t>项目编号：＿＿＿＿＿＿</w:t>
      </w:r>
    </w:p>
    <w:p w14:paraId="72C90FDC">
      <w:pPr>
        <w:spacing w:line="360" w:lineRule="auto"/>
        <w:jc w:val="left"/>
        <w:rPr>
          <w:rFonts w:ascii="Times New Roman" w:hAnsi="Times New Roman" w:eastAsia="宋体"/>
          <w:b w:val="0"/>
          <w:sz w:val="24"/>
        </w:rPr>
      </w:pPr>
    </w:p>
    <w:p w14:paraId="2F7FE2A4">
      <w:pPr>
        <w:spacing w:line="360" w:lineRule="auto"/>
        <w:jc w:val="left"/>
      </w:pPr>
      <w:r>
        <w:rPr>
          <w:rFonts w:ascii="Times New Roman" w:hAnsi="Times New Roman" w:eastAsia="宋体"/>
          <w:b w:val="0"/>
          <w:sz w:val="24"/>
        </w:rPr>
        <w:t>项目名称：＿＿＿＿＿＿</w:t>
      </w:r>
    </w:p>
    <w:p w14:paraId="576C331D">
      <w:pPr>
        <w:spacing w:line="360" w:lineRule="auto"/>
        <w:jc w:val="left"/>
        <w:rPr>
          <w:rFonts w:ascii="Times New Roman" w:hAnsi="Times New Roman" w:eastAsia="宋体"/>
          <w:b w:val="0"/>
          <w:sz w:val="24"/>
        </w:rPr>
      </w:pPr>
    </w:p>
    <w:p w14:paraId="7AA32B94">
      <w:pPr>
        <w:spacing w:line="360" w:lineRule="auto"/>
        <w:jc w:val="left"/>
      </w:pPr>
      <w:r>
        <w:rPr>
          <w:rFonts w:ascii="Times New Roman" w:hAnsi="Times New Roman" w:eastAsia="宋体"/>
          <w:b w:val="0"/>
          <w:sz w:val="24"/>
        </w:rPr>
        <w:t>供应商：＿＿＿＿＿＿＿＿（加盖公章，授权人签名）</w:t>
      </w:r>
    </w:p>
    <w:p w14:paraId="2B9981D5">
      <w:pPr>
        <w:spacing w:line="360" w:lineRule="auto"/>
        <w:jc w:val="left"/>
        <w:rPr>
          <w:rFonts w:ascii="Times New Roman" w:hAnsi="Times New Roman" w:eastAsia="宋体"/>
          <w:b w:val="0"/>
          <w:sz w:val="24"/>
        </w:rPr>
      </w:pPr>
    </w:p>
    <w:p w14:paraId="62C4B59C">
      <w:pPr>
        <w:spacing w:line="360" w:lineRule="auto"/>
        <w:jc w:val="left"/>
      </w:pPr>
      <w:r>
        <w:rPr>
          <w:rFonts w:ascii="Times New Roman" w:hAnsi="Times New Roman" w:eastAsia="宋体"/>
          <w:b w:val="0"/>
          <w:sz w:val="24"/>
        </w:rPr>
        <w:t>日期：＿＿＿＿年＿＿月＿＿日</w:t>
      </w:r>
    </w:p>
    <w:p w14:paraId="1C631827">
      <w:pPr>
        <w:spacing w:line="360" w:lineRule="auto"/>
        <w:jc w:val="left"/>
        <w:rPr>
          <w:rFonts w:ascii="Times New Roman" w:hAnsi="Times New Roman" w:eastAsia="宋体"/>
          <w:b w:val="0"/>
          <w:sz w:val="24"/>
        </w:rPr>
      </w:pPr>
    </w:p>
    <w:p w14:paraId="578883C5">
      <w:pPr>
        <w:spacing w:line="360" w:lineRule="auto"/>
        <w:jc w:val="left"/>
        <w:rPr>
          <w:rFonts w:ascii="Times New Roman" w:hAnsi="Times New Roman" w:eastAsia="宋体"/>
          <w:b w:val="0"/>
          <w:sz w:val="24"/>
        </w:rPr>
      </w:pPr>
    </w:p>
    <w:p w14:paraId="6C0CBE6B">
      <w:pPr>
        <w:spacing w:line="360" w:lineRule="auto"/>
        <w:jc w:val="left"/>
        <w:rPr>
          <w:rFonts w:ascii="Times New Roman" w:hAnsi="Times New Roman" w:eastAsia="宋体"/>
          <w:b w:val="0"/>
          <w:sz w:val="24"/>
        </w:rPr>
      </w:pPr>
    </w:p>
    <w:p w14:paraId="2B1B52DF">
      <w:pPr>
        <w:spacing w:line="360" w:lineRule="auto"/>
        <w:jc w:val="left"/>
        <w:rPr>
          <w:rFonts w:ascii="Times New Roman" w:hAnsi="Times New Roman" w:eastAsia="宋体"/>
          <w:b w:val="0"/>
          <w:sz w:val="24"/>
        </w:rPr>
      </w:pPr>
    </w:p>
    <w:p w14:paraId="45931069">
      <w:pPr>
        <w:spacing w:line="360" w:lineRule="auto"/>
        <w:jc w:val="left"/>
      </w:pPr>
      <w:r>
        <w:rPr>
          <w:rFonts w:ascii="Times New Roman" w:hAnsi="Times New Roman" w:eastAsia="宋体"/>
          <w:b w:val="0"/>
          <w:sz w:val="24"/>
        </w:rPr>
        <w:t>＿＿＿＿年＿＿月＿＿日＿＿时＿＿分之前不得拆封</w:t>
      </w:r>
    </w:p>
    <w:p w14:paraId="0762A834">
      <w:pPr>
        <w:spacing w:line="360" w:lineRule="auto"/>
        <w:jc w:val="left"/>
      </w:pPr>
    </w:p>
    <w:p w14:paraId="50460C98">
      <w:pPr>
        <w:rPr>
          <w:rFonts w:ascii="Times New Roman" w:hAnsi="Times New Roman" w:eastAsia="宋体"/>
          <w:b/>
          <w:sz w:val="24"/>
        </w:rPr>
      </w:pPr>
      <w:r>
        <w:rPr>
          <w:rFonts w:ascii="Times New Roman" w:hAnsi="Times New Roman" w:eastAsia="宋体"/>
          <w:b/>
          <w:sz w:val="24"/>
        </w:rPr>
        <w:br w:type="page"/>
      </w:r>
    </w:p>
    <w:p w14:paraId="477A5091">
      <w:pPr>
        <w:spacing w:after="40" w:line="360" w:lineRule="auto"/>
        <w:jc w:val="center"/>
      </w:pPr>
      <w:r>
        <w:rPr>
          <w:rFonts w:ascii="Times New Roman" w:hAnsi="Times New Roman" w:eastAsia="宋体"/>
          <w:b/>
          <w:sz w:val="24"/>
        </w:rPr>
        <w:t>目    录</w:t>
      </w:r>
    </w:p>
    <w:p w14:paraId="7F96EBDF">
      <w:pPr>
        <w:spacing w:line="360" w:lineRule="auto"/>
        <w:ind w:firstLine="480" w:firstLineChars="200"/>
        <w:jc w:val="left"/>
      </w:pPr>
      <w:r>
        <w:rPr>
          <w:rFonts w:ascii="Times New Roman" w:hAnsi="Times New Roman" w:eastAsia="宋体"/>
          <w:b w:val="0"/>
          <w:sz w:val="24"/>
        </w:rPr>
        <w:t>（一）响应函</w:t>
      </w:r>
    </w:p>
    <w:p w14:paraId="76F89F92">
      <w:pPr>
        <w:spacing w:line="360" w:lineRule="auto"/>
        <w:ind w:firstLine="480" w:firstLineChars="200"/>
        <w:jc w:val="left"/>
      </w:pPr>
      <w:r>
        <w:rPr>
          <w:rFonts w:ascii="Times New Roman" w:hAnsi="Times New Roman" w:eastAsia="宋体"/>
          <w:b w:val="0"/>
          <w:sz w:val="24"/>
        </w:rPr>
        <w:t>（二）报价一览表</w:t>
      </w:r>
    </w:p>
    <w:p w14:paraId="378D5C8D">
      <w:pPr>
        <w:spacing w:line="360" w:lineRule="auto"/>
        <w:ind w:firstLine="480" w:firstLineChars="200"/>
        <w:jc w:val="left"/>
      </w:pPr>
      <w:r>
        <w:rPr>
          <w:rFonts w:ascii="Times New Roman" w:hAnsi="Times New Roman" w:eastAsia="宋体"/>
          <w:b w:val="0"/>
          <w:sz w:val="24"/>
        </w:rPr>
        <w:t>（三）分项报价表</w:t>
      </w:r>
    </w:p>
    <w:p w14:paraId="5F700E5A">
      <w:pPr>
        <w:spacing w:line="360" w:lineRule="auto"/>
        <w:ind w:firstLine="480" w:firstLineChars="200"/>
        <w:jc w:val="left"/>
      </w:pPr>
      <w:r>
        <w:rPr>
          <w:rFonts w:ascii="Times New Roman" w:hAnsi="Times New Roman" w:eastAsia="宋体"/>
          <w:b w:val="0"/>
          <w:sz w:val="24"/>
        </w:rPr>
        <w:t>（四）资格审查资料</w:t>
      </w:r>
    </w:p>
    <w:p w14:paraId="05DACC9B">
      <w:pPr>
        <w:spacing w:line="360" w:lineRule="auto"/>
        <w:ind w:firstLine="480" w:firstLineChars="200"/>
        <w:jc w:val="left"/>
      </w:pPr>
      <w:r>
        <w:rPr>
          <w:rFonts w:ascii="Times New Roman" w:hAnsi="Times New Roman" w:eastAsia="宋体"/>
          <w:b w:val="0"/>
          <w:sz w:val="24"/>
        </w:rPr>
        <w:t>（五）响应方案</w:t>
      </w:r>
    </w:p>
    <w:p w14:paraId="49F681E0">
      <w:pPr>
        <w:spacing w:line="360" w:lineRule="auto"/>
        <w:ind w:firstLine="480" w:firstLineChars="200"/>
        <w:jc w:val="left"/>
      </w:pPr>
      <w:r>
        <w:rPr>
          <w:rFonts w:ascii="Times New Roman" w:hAnsi="Times New Roman" w:eastAsia="宋体"/>
          <w:b w:val="0"/>
          <w:sz w:val="24"/>
        </w:rPr>
        <w:t>（六）其他资料</w:t>
      </w:r>
    </w:p>
    <w:p w14:paraId="6359AE9C">
      <w:r>
        <w:br w:type="page"/>
      </w:r>
    </w:p>
    <w:p w14:paraId="1F1B5A07">
      <w:pPr>
        <w:spacing w:after="40" w:line="360" w:lineRule="auto"/>
        <w:jc w:val="left"/>
      </w:pPr>
      <w:r>
        <w:rPr>
          <w:rFonts w:ascii="Times New Roman" w:hAnsi="Times New Roman" w:eastAsia="宋体"/>
          <w:b/>
          <w:sz w:val="24"/>
        </w:rPr>
        <w:t>（一）响应函</w:t>
      </w:r>
    </w:p>
    <w:p w14:paraId="31FAFEDC">
      <w:pPr>
        <w:spacing w:line="360" w:lineRule="auto"/>
        <w:jc w:val="left"/>
      </w:pPr>
      <w:r>
        <w:rPr>
          <w:rFonts w:ascii="Times New Roman" w:hAnsi="Times New Roman" w:eastAsia="宋体"/>
          <w:b w:val="0"/>
          <w:sz w:val="24"/>
        </w:rPr>
        <w:t>致：苏州一〇〇医院</w:t>
      </w:r>
    </w:p>
    <w:p w14:paraId="586B98A3">
      <w:pPr>
        <w:spacing w:line="360" w:lineRule="auto"/>
        <w:ind w:firstLine="480" w:firstLineChars="200"/>
        <w:jc w:val="left"/>
      </w:pPr>
      <w:r>
        <w:rPr>
          <w:rFonts w:ascii="Times New Roman" w:hAnsi="Times New Roman" w:eastAsia="宋体"/>
          <w:b w:val="0"/>
          <w:sz w:val="24"/>
        </w:rPr>
        <w:t>我方已仔细研究了遴选美容科医用耗材供应商项目（项目编号：＿＿＿＿＿＿）询价文件的全部内容，自愿参加本项目询价，现郑重承诺如下：</w:t>
      </w:r>
    </w:p>
    <w:p w14:paraId="19986B04">
      <w:pPr>
        <w:spacing w:line="360" w:lineRule="auto"/>
        <w:ind w:firstLine="480" w:firstLineChars="200"/>
        <w:jc w:val="left"/>
      </w:pPr>
      <w:r>
        <w:rPr>
          <w:rFonts w:ascii="Times New Roman" w:hAnsi="Times New Roman" w:eastAsia="宋体"/>
          <w:b w:val="0"/>
          <w:sz w:val="24"/>
        </w:rPr>
        <w:t>我方愿意按询价文件及本响应文件所列分项报价（含税单价及总价）完成本项目全部耗材供货，报价总价为人民币（大写）＿＿＿＿＿＿元整（¥＿＿＿＿＿＿）；</w:t>
      </w:r>
    </w:p>
    <w:p w14:paraId="2852EEE2">
      <w:pPr>
        <w:spacing w:line="360" w:lineRule="auto"/>
        <w:ind w:firstLine="480" w:firstLineChars="200"/>
        <w:jc w:val="left"/>
      </w:pPr>
      <w:r>
        <w:rPr>
          <w:rFonts w:ascii="Times New Roman" w:hAnsi="Times New Roman" w:eastAsia="宋体"/>
          <w:b w:val="0"/>
          <w:sz w:val="24"/>
        </w:rPr>
        <w:t>我方完全接受询价文件的全部条款和要求，承诺按询价文件、本响应文件及合同约定履行义务，按需分批供货，保证所供耗材来源合法、质量合格、在有效期内；</w:t>
      </w:r>
    </w:p>
    <w:p w14:paraId="68A59966">
      <w:pPr>
        <w:spacing w:line="360" w:lineRule="auto"/>
        <w:ind w:firstLine="480" w:firstLineChars="200"/>
        <w:jc w:val="left"/>
      </w:pPr>
      <w:r>
        <w:rPr>
          <w:rFonts w:ascii="Times New Roman" w:hAnsi="Times New Roman" w:eastAsia="宋体"/>
          <w:b w:val="0"/>
          <w:sz w:val="24"/>
        </w:rPr>
        <w:t>我方同意本响应文件自递交截止时间起90日内有效，在此期限内，响应文件的所有内容均具有法律约束力；</w:t>
      </w:r>
    </w:p>
    <w:p w14:paraId="4A49B4E6">
      <w:pPr>
        <w:spacing w:line="360" w:lineRule="auto"/>
        <w:ind w:firstLine="480" w:firstLineChars="200"/>
        <w:jc w:val="left"/>
      </w:pPr>
      <w:r>
        <w:rPr>
          <w:rFonts w:ascii="Times New Roman" w:hAnsi="Times New Roman" w:eastAsia="宋体"/>
          <w:b w:val="0"/>
          <w:sz w:val="24"/>
        </w:rPr>
        <w:t>我方保证响应文件提供的所有资质、授权、产品注册及数据资料真实、准确、有效，若存在虚假信息，自愿承担一切法律责任，且甲方有权否决我方响应或取消成交资格；</w:t>
      </w:r>
    </w:p>
    <w:p w14:paraId="4494C12F">
      <w:pPr>
        <w:spacing w:line="360" w:lineRule="auto"/>
        <w:ind w:firstLine="480" w:firstLineChars="200"/>
        <w:jc w:val="left"/>
      </w:pPr>
      <w:r>
        <w:rPr>
          <w:rFonts w:ascii="Times New Roman" w:hAnsi="Times New Roman" w:eastAsia="宋体"/>
          <w:b w:val="0"/>
          <w:sz w:val="24"/>
        </w:rPr>
        <w:t>若我方成交，将按要求与甲方签订合同，不提出任何附加条件，并按合同约定完成</w:t>
      </w:r>
      <w:r>
        <w:rPr>
          <w:rFonts w:hint="eastAsia" w:ascii="Times New Roman" w:hAnsi="Times New Roman" w:eastAsia="宋体"/>
          <w:b w:val="0"/>
          <w:sz w:val="24"/>
          <w:lang w:eastAsia="zh-CN"/>
        </w:rPr>
        <w:t>1年</w:t>
      </w:r>
      <w:r>
        <w:rPr>
          <w:rFonts w:ascii="Times New Roman" w:hAnsi="Times New Roman" w:eastAsia="宋体"/>
          <w:b w:val="0"/>
          <w:sz w:val="24"/>
        </w:rPr>
        <w:t>供货及全部售后服务义务；</w:t>
      </w:r>
    </w:p>
    <w:p w14:paraId="211011DB">
      <w:pPr>
        <w:spacing w:line="360" w:lineRule="auto"/>
        <w:ind w:firstLine="480" w:firstLineChars="200"/>
        <w:jc w:val="left"/>
      </w:pPr>
      <w:r>
        <w:rPr>
          <w:rFonts w:ascii="Times New Roman" w:hAnsi="Times New Roman" w:eastAsia="宋体"/>
          <w:b w:val="0"/>
          <w:sz w:val="24"/>
        </w:rPr>
        <w:t>我方承诺本项目不转包、不分包，所供产品授权链条完整、可追溯。</w:t>
      </w:r>
    </w:p>
    <w:p w14:paraId="0C6356F5">
      <w:pPr>
        <w:spacing w:line="360" w:lineRule="auto"/>
        <w:jc w:val="left"/>
      </w:pPr>
    </w:p>
    <w:p w14:paraId="245043E1">
      <w:pPr>
        <w:spacing w:line="360" w:lineRule="auto"/>
        <w:jc w:val="left"/>
      </w:pPr>
      <w:r>
        <w:rPr>
          <w:rFonts w:ascii="Times New Roman" w:hAnsi="Times New Roman" w:eastAsia="宋体"/>
          <w:b w:val="0"/>
          <w:sz w:val="24"/>
        </w:rPr>
        <w:t>供应商：      （加盖公章）</w:t>
      </w:r>
    </w:p>
    <w:p w14:paraId="07E41D57">
      <w:pPr>
        <w:spacing w:line="360" w:lineRule="auto"/>
        <w:jc w:val="left"/>
      </w:pPr>
      <w:r>
        <w:rPr>
          <w:rFonts w:ascii="Times New Roman" w:hAnsi="Times New Roman" w:eastAsia="宋体"/>
          <w:b w:val="0"/>
          <w:sz w:val="24"/>
        </w:rPr>
        <w:t>法定代表人/其委托代理人：      （签字）</w:t>
      </w:r>
    </w:p>
    <w:p w14:paraId="46E8D8AD">
      <w:pPr>
        <w:spacing w:line="360" w:lineRule="auto"/>
        <w:jc w:val="left"/>
      </w:pPr>
      <w:r>
        <w:rPr>
          <w:rFonts w:ascii="Times New Roman" w:hAnsi="Times New Roman" w:eastAsia="宋体"/>
          <w:b w:val="0"/>
          <w:sz w:val="24"/>
        </w:rPr>
        <w:t>日期：      年      月      日</w:t>
      </w:r>
    </w:p>
    <w:p w14:paraId="3632D3B9">
      <w:r>
        <w:br w:type="page"/>
      </w:r>
    </w:p>
    <w:p w14:paraId="6FEC9ADD">
      <w:pPr>
        <w:spacing w:after="40" w:line="360" w:lineRule="auto"/>
        <w:jc w:val="left"/>
      </w:pPr>
      <w:r>
        <w:rPr>
          <w:rFonts w:ascii="Times New Roman" w:hAnsi="Times New Roman" w:eastAsia="宋体"/>
          <w:b/>
          <w:sz w:val="24"/>
        </w:rPr>
        <w:t>（二）报价一览表</w:t>
      </w:r>
    </w:p>
    <w:p w14:paraId="0A3442AB">
      <w:pPr>
        <w:spacing w:line="360" w:lineRule="auto"/>
        <w:jc w:val="left"/>
      </w:pPr>
      <w:r>
        <w:rPr>
          <w:rFonts w:ascii="Times New Roman" w:hAnsi="Times New Roman" w:eastAsia="宋体"/>
          <w:b w:val="0"/>
          <w:sz w:val="24"/>
        </w:rPr>
        <w:t>单位：人民币元</w:t>
      </w:r>
    </w:p>
    <w:tbl>
      <w:tblPr>
        <w:tblStyle w:val="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53"/>
        <w:gridCol w:w="4153"/>
      </w:tblGrid>
      <w:tr w14:paraId="0D0E58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4153" w:type="dxa"/>
            <w:shd w:val="clear" w:color="auto" w:fill="F2F2F2"/>
            <w:vAlign w:val="center"/>
          </w:tcPr>
          <w:p w14:paraId="1388965B">
            <w:pPr>
              <w:jc w:val="center"/>
            </w:pPr>
            <w:r>
              <w:rPr>
                <w:rFonts w:ascii="Times New Roman" w:hAnsi="Times New Roman" w:eastAsia="宋体"/>
                <w:b/>
                <w:sz w:val="21"/>
              </w:rPr>
              <w:t>项目</w:t>
            </w:r>
          </w:p>
        </w:tc>
        <w:tc>
          <w:tcPr>
            <w:tcW w:w="4153" w:type="dxa"/>
            <w:shd w:val="clear" w:color="auto" w:fill="F2F2F2"/>
            <w:vAlign w:val="center"/>
          </w:tcPr>
          <w:p w14:paraId="3DC824F6">
            <w:pPr>
              <w:jc w:val="center"/>
            </w:pPr>
            <w:r>
              <w:rPr>
                <w:rFonts w:ascii="Times New Roman" w:hAnsi="Times New Roman" w:eastAsia="宋体"/>
                <w:b/>
                <w:sz w:val="21"/>
              </w:rPr>
              <w:t>内容</w:t>
            </w:r>
          </w:p>
        </w:tc>
      </w:tr>
      <w:tr w14:paraId="65718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19C40794">
            <w:pPr>
              <w:jc w:val="center"/>
            </w:pPr>
            <w:r>
              <w:rPr>
                <w:rFonts w:ascii="Times New Roman" w:hAnsi="Times New Roman" w:eastAsia="宋体"/>
                <w:b w:val="0"/>
                <w:sz w:val="21"/>
              </w:rPr>
              <w:t>项目编号</w:t>
            </w:r>
          </w:p>
        </w:tc>
        <w:tc>
          <w:tcPr>
            <w:tcW w:w="4153" w:type="dxa"/>
            <w:vAlign w:val="center"/>
          </w:tcPr>
          <w:p w14:paraId="1DE4B888">
            <w:pPr>
              <w:jc w:val="left"/>
            </w:pPr>
          </w:p>
        </w:tc>
      </w:tr>
      <w:tr w14:paraId="08043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3E7A8D3F">
            <w:pPr>
              <w:jc w:val="center"/>
            </w:pPr>
            <w:r>
              <w:rPr>
                <w:rFonts w:ascii="Times New Roman" w:hAnsi="Times New Roman" w:eastAsia="宋体"/>
                <w:b w:val="0"/>
                <w:sz w:val="21"/>
              </w:rPr>
              <w:t>项目名称</w:t>
            </w:r>
          </w:p>
        </w:tc>
        <w:tc>
          <w:tcPr>
            <w:tcW w:w="4153" w:type="dxa"/>
            <w:vAlign w:val="center"/>
          </w:tcPr>
          <w:p w14:paraId="0A2945A5">
            <w:pPr>
              <w:jc w:val="left"/>
            </w:pPr>
          </w:p>
        </w:tc>
      </w:tr>
      <w:tr w14:paraId="48CC5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18AC8EE6">
            <w:pPr>
              <w:jc w:val="center"/>
            </w:pPr>
            <w:r>
              <w:rPr>
                <w:rFonts w:ascii="Times New Roman" w:hAnsi="Times New Roman" w:eastAsia="宋体"/>
                <w:b w:val="0"/>
                <w:sz w:val="21"/>
              </w:rPr>
              <w:t>报价总价（大写）</w:t>
            </w:r>
          </w:p>
        </w:tc>
        <w:tc>
          <w:tcPr>
            <w:tcW w:w="4153" w:type="dxa"/>
            <w:vAlign w:val="center"/>
          </w:tcPr>
          <w:p w14:paraId="6DCB1F30">
            <w:pPr>
              <w:jc w:val="left"/>
            </w:pPr>
            <w:r>
              <w:rPr>
                <w:rFonts w:ascii="Times New Roman" w:hAnsi="Times New Roman" w:eastAsia="宋体"/>
                <w:b w:val="0"/>
                <w:sz w:val="21"/>
              </w:rPr>
              <w:t>＿＿＿＿＿＿元整</w:t>
            </w:r>
          </w:p>
        </w:tc>
      </w:tr>
      <w:tr w14:paraId="29A28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38C45626">
            <w:pPr>
              <w:jc w:val="center"/>
            </w:pPr>
            <w:r>
              <w:rPr>
                <w:rFonts w:ascii="Times New Roman" w:hAnsi="Times New Roman" w:eastAsia="宋体"/>
                <w:b w:val="0"/>
                <w:sz w:val="21"/>
              </w:rPr>
              <w:t>报价总价（小写）</w:t>
            </w:r>
          </w:p>
        </w:tc>
        <w:tc>
          <w:tcPr>
            <w:tcW w:w="4153" w:type="dxa"/>
            <w:vAlign w:val="center"/>
          </w:tcPr>
          <w:p w14:paraId="5EAEAB55">
            <w:pPr>
              <w:jc w:val="left"/>
            </w:pPr>
            <w:r>
              <w:rPr>
                <w:rFonts w:ascii="Times New Roman" w:hAnsi="Times New Roman" w:eastAsia="宋体"/>
                <w:b w:val="0"/>
                <w:sz w:val="21"/>
              </w:rPr>
              <w:t>¥＿＿＿＿＿＿</w:t>
            </w:r>
          </w:p>
        </w:tc>
      </w:tr>
      <w:tr w14:paraId="45E88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0D213D1D">
            <w:pPr>
              <w:jc w:val="center"/>
            </w:pPr>
            <w:r>
              <w:rPr>
                <w:rFonts w:ascii="Times New Roman" w:hAnsi="Times New Roman" w:eastAsia="宋体"/>
                <w:b w:val="0"/>
                <w:sz w:val="21"/>
              </w:rPr>
              <w:t>供货期限</w:t>
            </w:r>
          </w:p>
        </w:tc>
        <w:tc>
          <w:tcPr>
            <w:tcW w:w="4153" w:type="dxa"/>
            <w:vAlign w:val="center"/>
          </w:tcPr>
          <w:p w14:paraId="3E6E4BD7">
            <w:pPr>
              <w:jc w:val="left"/>
              <w:rPr>
                <w:rFonts w:hint="eastAsia" w:eastAsiaTheme="minorEastAsia"/>
                <w:lang w:eastAsia="zh-CN"/>
              </w:rPr>
            </w:pPr>
            <w:r>
              <w:rPr>
                <w:rFonts w:hint="eastAsia" w:ascii="Times New Roman" w:hAnsi="Times New Roman" w:eastAsia="宋体"/>
                <w:b w:val="0"/>
                <w:sz w:val="21"/>
                <w:lang w:eastAsia="zh-CN"/>
              </w:rPr>
              <w:t>1年</w:t>
            </w:r>
          </w:p>
        </w:tc>
      </w:tr>
      <w:tr w14:paraId="24712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2BB5E4BA">
            <w:pPr>
              <w:jc w:val="center"/>
            </w:pPr>
            <w:r>
              <w:rPr>
                <w:rFonts w:ascii="Times New Roman" w:hAnsi="Times New Roman" w:eastAsia="宋体"/>
                <w:b w:val="0"/>
                <w:sz w:val="21"/>
              </w:rPr>
              <w:t>供货地点</w:t>
            </w:r>
          </w:p>
        </w:tc>
        <w:tc>
          <w:tcPr>
            <w:tcW w:w="4153" w:type="dxa"/>
            <w:vAlign w:val="center"/>
          </w:tcPr>
          <w:p w14:paraId="1D584ED5">
            <w:pPr>
              <w:jc w:val="left"/>
            </w:pPr>
            <w:r>
              <w:rPr>
                <w:rFonts w:ascii="Times New Roman" w:hAnsi="Times New Roman" w:eastAsia="宋体"/>
                <w:b w:val="0"/>
                <w:sz w:val="21"/>
              </w:rPr>
              <w:t>苏州市姑苏区乌鹊桥路53号苏州一〇〇医院</w:t>
            </w:r>
          </w:p>
        </w:tc>
      </w:tr>
      <w:tr w14:paraId="73F2C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67FB0BCC">
            <w:pPr>
              <w:jc w:val="center"/>
            </w:pPr>
            <w:r>
              <w:rPr>
                <w:rFonts w:ascii="Times New Roman" w:hAnsi="Times New Roman" w:eastAsia="宋体"/>
                <w:b w:val="0"/>
                <w:sz w:val="21"/>
              </w:rPr>
              <w:t>报价有效期</w:t>
            </w:r>
          </w:p>
        </w:tc>
        <w:tc>
          <w:tcPr>
            <w:tcW w:w="4153" w:type="dxa"/>
            <w:vAlign w:val="center"/>
          </w:tcPr>
          <w:p w14:paraId="2860E4AF">
            <w:pPr>
              <w:jc w:val="left"/>
            </w:pPr>
            <w:r>
              <w:rPr>
                <w:rFonts w:ascii="Times New Roman" w:hAnsi="Times New Roman" w:eastAsia="宋体"/>
                <w:b w:val="0"/>
                <w:sz w:val="21"/>
              </w:rPr>
              <w:t>自递交响应文件截止时间起90日内</w:t>
            </w:r>
          </w:p>
        </w:tc>
      </w:tr>
      <w:tr w14:paraId="7A2D79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5B0A64DF">
            <w:pPr>
              <w:jc w:val="center"/>
            </w:pPr>
            <w:r>
              <w:rPr>
                <w:rFonts w:ascii="Times New Roman" w:hAnsi="Times New Roman" w:eastAsia="宋体"/>
                <w:b w:val="0"/>
                <w:sz w:val="21"/>
              </w:rPr>
              <w:t>增值税税率</w:t>
            </w:r>
          </w:p>
        </w:tc>
        <w:tc>
          <w:tcPr>
            <w:tcW w:w="4153" w:type="dxa"/>
            <w:vAlign w:val="center"/>
          </w:tcPr>
          <w:p w14:paraId="4128900D">
            <w:pPr>
              <w:jc w:val="left"/>
            </w:pPr>
            <w:r>
              <w:rPr>
                <w:rFonts w:ascii="Times New Roman" w:hAnsi="Times New Roman" w:eastAsia="宋体"/>
                <w:b w:val="0"/>
                <w:sz w:val="21"/>
              </w:rPr>
              <w:t>＿＿%</w:t>
            </w:r>
          </w:p>
        </w:tc>
      </w:tr>
      <w:tr w14:paraId="5F009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5A4ECD65">
            <w:pPr>
              <w:jc w:val="center"/>
            </w:pPr>
            <w:r>
              <w:rPr>
                <w:rFonts w:ascii="Times New Roman" w:hAnsi="Times New Roman" w:eastAsia="宋体"/>
                <w:b w:val="0"/>
                <w:sz w:val="21"/>
              </w:rPr>
              <w:t>其他声明（如有）</w:t>
            </w:r>
          </w:p>
        </w:tc>
        <w:tc>
          <w:tcPr>
            <w:tcW w:w="4153" w:type="dxa"/>
            <w:vAlign w:val="center"/>
          </w:tcPr>
          <w:p w14:paraId="4508A19D">
            <w:pPr>
              <w:jc w:val="left"/>
            </w:pPr>
          </w:p>
        </w:tc>
      </w:tr>
    </w:tbl>
    <w:p w14:paraId="469BB658">
      <w:pPr>
        <w:spacing w:line="360" w:lineRule="auto"/>
        <w:jc w:val="left"/>
      </w:pPr>
    </w:p>
    <w:p w14:paraId="5F6B2C90">
      <w:pPr>
        <w:spacing w:line="360" w:lineRule="auto"/>
        <w:ind w:firstLine="420" w:firstLineChars="200"/>
        <w:jc w:val="left"/>
      </w:pPr>
      <w:r>
        <w:rPr>
          <w:rFonts w:ascii="Times New Roman" w:hAnsi="Times New Roman" w:eastAsia="宋体"/>
          <w:b w:val="0"/>
          <w:sz w:val="21"/>
        </w:rPr>
        <w:t>备注：1.报价总价为分项报价单价合计，包含本项目全部相关费用；2.大小写金额不一致的，以大写金额为准。</w:t>
      </w:r>
    </w:p>
    <w:p w14:paraId="5249E33C">
      <w:pPr>
        <w:spacing w:line="360" w:lineRule="auto"/>
        <w:jc w:val="left"/>
      </w:pPr>
    </w:p>
    <w:p w14:paraId="30D2D2C1">
      <w:pPr>
        <w:spacing w:line="360" w:lineRule="auto"/>
        <w:jc w:val="left"/>
      </w:pPr>
      <w:r>
        <w:rPr>
          <w:rFonts w:ascii="Times New Roman" w:hAnsi="Times New Roman" w:eastAsia="宋体"/>
          <w:b w:val="0"/>
          <w:sz w:val="24"/>
        </w:rPr>
        <w:t>供应商：      （加盖公章）</w:t>
      </w:r>
    </w:p>
    <w:p w14:paraId="72803784">
      <w:pPr>
        <w:spacing w:line="360" w:lineRule="auto"/>
        <w:jc w:val="left"/>
      </w:pPr>
      <w:r>
        <w:rPr>
          <w:rFonts w:ascii="Times New Roman" w:hAnsi="Times New Roman" w:eastAsia="宋体"/>
          <w:b w:val="0"/>
          <w:sz w:val="24"/>
        </w:rPr>
        <w:t>法定代表人/其委托代理人：      （签字）</w:t>
      </w:r>
    </w:p>
    <w:p w14:paraId="2F0AA677">
      <w:pPr>
        <w:spacing w:line="360" w:lineRule="auto"/>
        <w:jc w:val="left"/>
      </w:pPr>
      <w:r>
        <w:rPr>
          <w:rFonts w:ascii="Times New Roman" w:hAnsi="Times New Roman" w:eastAsia="宋体"/>
          <w:b w:val="0"/>
          <w:sz w:val="24"/>
        </w:rPr>
        <w:t>日期：      年      月      日</w:t>
      </w:r>
    </w:p>
    <w:p w14:paraId="799A163C">
      <w:r>
        <w:br w:type="page"/>
      </w:r>
    </w:p>
    <w:p w14:paraId="187FC77E">
      <w:pPr>
        <w:spacing w:after="40" w:line="360" w:lineRule="auto"/>
        <w:jc w:val="left"/>
      </w:pPr>
      <w:r>
        <w:rPr>
          <w:rFonts w:ascii="Times New Roman" w:hAnsi="Times New Roman" w:eastAsia="宋体"/>
          <w:b/>
          <w:sz w:val="24"/>
        </w:rPr>
        <w:t>（三）分项报价表</w:t>
      </w:r>
    </w:p>
    <w:p w14:paraId="061B43BD">
      <w:pPr>
        <w:spacing w:line="360" w:lineRule="auto"/>
        <w:jc w:val="left"/>
      </w:pPr>
      <w:r>
        <w:rPr>
          <w:rFonts w:ascii="Times New Roman" w:hAnsi="Times New Roman" w:eastAsia="宋体"/>
          <w:b w:val="0"/>
          <w:sz w:val="24"/>
        </w:rPr>
        <w:t>项目编号：＿＿＿＿＿＿    项目名称：＿＿＿＿＿＿    单位：人民币元</w:t>
      </w:r>
    </w:p>
    <w:tbl>
      <w:tblPr>
        <w:tblStyle w:val="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8"/>
        <w:gridCol w:w="930"/>
        <w:gridCol w:w="870"/>
        <w:gridCol w:w="1754"/>
        <w:gridCol w:w="900"/>
        <w:gridCol w:w="525"/>
        <w:gridCol w:w="825"/>
        <w:gridCol w:w="825"/>
        <w:gridCol w:w="766"/>
      </w:tblGrid>
      <w:tr w14:paraId="3EF5F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498" w:type="dxa"/>
            <w:shd w:val="clear" w:color="auto" w:fill="F2F2F2"/>
            <w:vAlign w:val="center"/>
          </w:tcPr>
          <w:p w14:paraId="5E83179D">
            <w:pPr>
              <w:jc w:val="center"/>
            </w:pPr>
            <w:r>
              <w:rPr>
                <w:rFonts w:ascii="Times New Roman" w:hAnsi="Times New Roman" w:eastAsia="宋体"/>
                <w:b/>
                <w:sz w:val="21"/>
              </w:rPr>
              <w:t>序号</w:t>
            </w:r>
          </w:p>
        </w:tc>
        <w:tc>
          <w:tcPr>
            <w:tcW w:w="930" w:type="dxa"/>
            <w:shd w:val="clear" w:color="auto" w:fill="F2F2F2"/>
            <w:vAlign w:val="center"/>
          </w:tcPr>
          <w:p w14:paraId="7FB65692">
            <w:pPr>
              <w:keepNext w:val="0"/>
              <w:keepLines w:val="0"/>
              <w:widowControl/>
              <w:suppressLineNumbers w:val="0"/>
              <w:jc w:val="center"/>
              <w:textAlignment w:val="center"/>
            </w:pPr>
            <w:r>
              <w:rPr>
                <w:rFonts w:hint="eastAsia" w:ascii="黑体" w:hAnsi="宋体" w:eastAsia="黑体" w:cs="黑体"/>
                <w:i w:val="0"/>
                <w:iCs w:val="0"/>
                <w:color w:val="000000"/>
                <w:kern w:val="0"/>
                <w:sz w:val="20"/>
                <w:szCs w:val="20"/>
                <w:u w:val="none"/>
                <w:lang w:val="en-US" w:eastAsia="zh-CN" w:bidi="ar"/>
              </w:rPr>
              <w:t>品牌</w:t>
            </w:r>
          </w:p>
        </w:tc>
        <w:tc>
          <w:tcPr>
            <w:tcW w:w="870" w:type="dxa"/>
            <w:shd w:val="clear" w:color="auto" w:fill="F2F2F2"/>
            <w:vAlign w:val="center"/>
          </w:tcPr>
          <w:p w14:paraId="2E2F1E5F">
            <w:pPr>
              <w:keepNext w:val="0"/>
              <w:keepLines w:val="0"/>
              <w:widowControl/>
              <w:suppressLineNumbers w:val="0"/>
              <w:jc w:val="center"/>
              <w:textAlignment w:val="center"/>
              <w:rPr>
                <w:rFonts w:ascii="Times New Roman" w:hAnsi="Times New Roman" w:eastAsia="宋体"/>
                <w:b/>
                <w:sz w:val="21"/>
              </w:rPr>
            </w:pPr>
            <w:r>
              <w:rPr>
                <w:rFonts w:hint="eastAsia" w:ascii="黑体" w:hAnsi="宋体" w:eastAsia="黑体" w:cs="黑体"/>
                <w:i w:val="0"/>
                <w:iCs w:val="0"/>
                <w:color w:val="000000"/>
                <w:kern w:val="0"/>
                <w:sz w:val="20"/>
                <w:szCs w:val="20"/>
                <w:u w:val="none"/>
                <w:lang w:val="en-US" w:eastAsia="zh-CN" w:bidi="ar"/>
              </w:rPr>
              <w:t>商品名</w:t>
            </w:r>
          </w:p>
        </w:tc>
        <w:tc>
          <w:tcPr>
            <w:tcW w:w="1754" w:type="dxa"/>
            <w:shd w:val="clear" w:color="auto" w:fill="F2F2F2"/>
            <w:vAlign w:val="center"/>
          </w:tcPr>
          <w:p w14:paraId="6B815515">
            <w:pPr>
              <w:keepNext w:val="0"/>
              <w:keepLines w:val="0"/>
              <w:widowControl/>
              <w:suppressLineNumbers w:val="0"/>
              <w:jc w:val="center"/>
              <w:textAlignment w:val="center"/>
              <w:rPr>
                <w:rFonts w:ascii="Times New Roman" w:hAnsi="Times New Roman" w:eastAsia="宋体"/>
                <w:b/>
                <w:sz w:val="21"/>
              </w:rPr>
            </w:pPr>
            <w:r>
              <w:rPr>
                <w:rFonts w:hint="eastAsia" w:ascii="黑体" w:hAnsi="宋体" w:eastAsia="黑体" w:cs="黑体"/>
                <w:i w:val="0"/>
                <w:iCs w:val="0"/>
                <w:color w:val="000000"/>
                <w:kern w:val="0"/>
                <w:sz w:val="20"/>
                <w:szCs w:val="20"/>
                <w:u w:val="none"/>
                <w:lang w:val="en-US" w:eastAsia="zh-CN" w:bidi="ar"/>
              </w:rPr>
              <w:t>产品名称</w:t>
            </w:r>
          </w:p>
        </w:tc>
        <w:tc>
          <w:tcPr>
            <w:tcW w:w="900" w:type="dxa"/>
            <w:shd w:val="clear" w:color="auto" w:fill="F2F2F2"/>
            <w:vAlign w:val="center"/>
          </w:tcPr>
          <w:p w14:paraId="21E6AFDA">
            <w:pPr>
              <w:jc w:val="center"/>
            </w:pPr>
            <w:r>
              <w:rPr>
                <w:rFonts w:ascii="Times New Roman" w:hAnsi="Times New Roman" w:eastAsia="宋体"/>
                <w:b/>
                <w:sz w:val="21"/>
              </w:rPr>
              <w:t>型号</w:t>
            </w:r>
          </w:p>
        </w:tc>
        <w:tc>
          <w:tcPr>
            <w:tcW w:w="525" w:type="dxa"/>
            <w:shd w:val="clear" w:color="auto" w:fill="F2F2F2"/>
            <w:vAlign w:val="center"/>
          </w:tcPr>
          <w:p w14:paraId="30B9E5C0">
            <w:pPr>
              <w:jc w:val="center"/>
            </w:pPr>
            <w:r>
              <w:rPr>
                <w:rFonts w:ascii="Times New Roman" w:hAnsi="Times New Roman" w:eastAsia="宋体"/>
                <w:b/>
                <w:sz w:val="21"/>
              </w:rPr>
              <w:t>单位</w:t>
            </w:r>
          </w:p>
        </w:tc>
        <w:tc>
          <w:tcPr>
            <w:tcW w:w="825" w:type="dxa"/>
            <w:shd w:val="clear" w:color="auto" w:fill="F2F2F2"/>
            <w:vAlign w:val="center"/>
          </w:tcPr>
          <w:p w14:paraId="15299701">
            <w:pPr>
              <w:jc w:val="center"/>
            </w:pPr>
            <w:r>
              <w:rPr>
                <w:rFonts w:ascii="Times New Roman" w:hAnsi="Times New Roman" w:eastAsia="宋体"/>
                <w:b/>
                <w:sz w:val="21"/>
              </w:rPr>
              <w:t>最高限价</w:t>
            </w:r>
          </w:p>
        </w:tc>
        <w:tc>
          <w:tcPr>
            <w:tcW w:w="825" w:type="dxa"/>
            <w:shd w:val="clear" w:color="auto" w:fill="F2F2F2"/>
            <w:vAlign w:val="center"/>
          </w:tcPr>
          <w:p w14:paraId="4871BE08">
            <w:pPr>
              <w:jc w:val="center"/>
            </w:pPr>
            <w:r>
              <w:rPr>
                <w:rFonts w:ascii="Times New Roman" w:hAnsi="Times New Roman" w:eastAsia="宋体"/>
                <w:b/>
                <w:sz w:val="21"/>
              </w:rPr>
              <w:t>报价</w:t>
            </w:r>
          </w:p>
        </w:tc>
        <w:tc>
          <w:tcPr>
            <w:tcW w:w="766" w:type="dxa"/>
            <w:shd w:val="clear" w:color="auto" w:fill="F2F2F2"/>
            <w:vAlign w:val="center"/>
          </w:tcPr>
          <w:p w14:paraId="43116F79">
            <w:pPr>
              <w:jc w:val="center"/>
            </w:pPr>
            <w:r>
              <w:rPr>
                <w:rFonts w:ascii="Times New Roman" w:hAnsi="Times New Roman" w:eastAsia="宋体"/>
                <w:b/>
                <w:sz w:val="21"/>
              </w:rPr>
              <w:t>备注</w:t>
            </w:r>
          </w:p>
        </w:tc>
      </w:tr>
      <w:tr w14:paraId="47696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98" w:type="dxa"/>
            <w:vAlign w:val="center"/>
          </w:tcPr>
          <w:p w14:paraId="7D77A20E">
            <w:pPr>
              <w:jc w:val="center"/>
            </w:pPr>
            <w:r>
              <w:rPr>
                <w:rFonts w:ascii="Times New Roman" w:hAnsi="Times New Roman" w:eastAsia="宋体"/>
                <w:b w:val="0"/>
                <w:sz w:val="21"/>
              </w:rPr>
              <w:t>1</w:t>
            </w:r>
          </w:p>
        </w:tc>
        <w:tc>
          <w:tcPr>
            <w:tcW w:w="930" w:type="dxa"/>
            <w:vAlign w:val="center"/>
          </w:tcPr>
          <w:p w14:paraId="32BC8B8A">
            <w:pPr>
              <w:jc w:val="left"/>
            </w:pPr>
            <w:r>
              <w:rPr>
                <w:rFonts w:hint="eastAsia" w:ascii="Times New Roman" w:hAnsi="Times New Roman" w:eastAsia="宋体"/>
                <w:b w:val="0"/>
                <w:sz w:val="20"/>
                <w:szCs w:val="20"/>
                <w:lang w:val="en-US" w:eastAsia="zh-CN"/>
              </w:rPr>
              <w:t>爱美客</w:t>
            </w:r>
          </w:p>
        </w:tc>
        <w:tc>
          <w:tcPr>
            <w:tcW w:w="870" w:type="dxa"/>
            <w:vAlign w:val="center"/>
          </w:tcPr>
          <w:p w14:paraId="1B2ABE5F">
            <w:pPr>
              <w:jc w:val="left"/>
              <w:rPr>
                <w:rFonts w:ascii="Times New Roman" w:hAnsi="Times New Roman" w:eastAsia="宋体"/>
                <w:b w:val="0"/>
                <w:sz w:val="21"/>
              </w:rPr>
            </w:pPr>
            <w:r>
              <w:rPr>
                <w:rFonts w:ascii="Times New Roman" w:hAnsi="Times New Roman" w:eastAsia="宋体"/>
                <w:b w:val="0"/>
                <w:sz w:val="20"/>
                <w:szCs w:val="20"/>
              </w:rPr>
              <w:t>冭活泡泡</w:t>
            </w:r>
          </w:p>
        </w:tc>
        <w:tc>
          <w:tcPr>
            <w:tcW w:w="1754" w:type="dxa"/>
            <w:vAlign w:val="center"/>
          </w:tcPr>
          <w:p w14:paraId="6A6BE84C">
            <w:pPr>
              <w:jc w:val="left"/>
              <w:rPr>
                <w:rFonts w:ascii="Times New Roman" w:hAnsi="Times New Roman" w:eastAsia="宋体"/>
                <w:b w:val="0"/>
                <w:sz w:val="21"/>
              </w:rPr>
            </w:pPr>
            <w:r>
              <w:rPr>
                <w:rFonts w:ascii="Times New Roman" w:hAnsi="Times New Roman" w:eastAsia="宋体"/>
                <w:b w:val="0"/>
                <w:sz w:val="20"/>
                <w:szCs w:val="20"/>
              </w:rPr>
              <w:t>注射用透明质酸钠复合溶液</w:t>
            </w:r>
          </w:p>
        </w:tc>
        <w:tc>
          <w:tcPr>
            <w:tcW w:w="900" w:type="dxa"/>
            <w:vAlign w:val="center"/>
          </w:tcPr>
          <w:p w14:paraId="18575215">
            <w:pPr>
              <w:jc w:val="left"/>
            </w:pPr>
            <w:r>
              <w:rPr>
                <w:rFonts w:ascii="Times New Roman" w:hAnsi="Times New Roman" w:eastAsia="宋体"/>
                <w:b w:val="0"/>
                <w:sz w:val="20"/>
                <w:szCs w:val="20"/>
              </w:rPr>
              <w:t>2.5mL/支</w:t>
            </w:r>
          </w:p>
        </w:tc>
        <w:tc>
          <w:tcPr>
            <w:tcW w:w="525" w:type="dxa"/>
            <w:vAlign w:val="center"/>
          </w:tcPr>
          <w:p w14:paraId="0DFF3564">
            <w:pPr>
              <w:jc w:val="center"/>
            </w:pPr>
            <w:r>
              <w:rPr>
                <w:rFonts w:ascii="Times New Roman" w:hAnsi="Times New Roman" w:eastAsia="宋体"/>
                <w:b w:val="0"/>
                <w:sz w:val="20"/>
                <w:szCs w:val="20"/>
              </w:rPr>
              <w:t>支</w:t>
            </w:r>
          </w:p>
        </w:tc>
        <w:tc>
          <w:tcPr>
            <w:tcW w:w="825" w:type="dxa"/>
            <w:vAlign w:val="center"/>
          </w:tcPr>
          <w:p w14:paraId="1327D0AE">
            <w:pPr>
              <w:jc w:val="right"/>
            </w:pPr>
            <w:r>
              <w:rPr>
                <w:rFonts w:hint="eastAsia" w:ascii="Times New Roman" w:hAnsi="Times New Roman" w:eastAsia="宋体"/>
                <w:b w:val="0"/>
                <w:sz w:val="20"/>
                <w:szCs w:val="20"/>
                <w:lang w:val="en-US" w:eastAsia="zh-CN"/>
              </w:rPr>
              <w:t>600</w:t>
            </w:r>
          </w:p>
        </w:tc>
        <w:tc>
          <w:tcPr>
            <w:tcW w:w="825" w:type="dxa"/>
            <w:vAlign w:val="center"/>
          </w:tcPr>
          <w:p w14:paraId="20360FE9">
            <w:pPr>
              <w:jc w:val="left"/>
            </w:pPr>
          </w:p>
        </w:tc>
        <w:tc>
          <w:tcPr>
            <w:tcW w:w="766" w:type="dxa"/>
            <w:vAlign w:val="center"/>
          </w:tcPr>
          <w:p w14:paraId="37EF0825">
            <w:pPr>
              <w:jc w:val="left"/>
            </w:pPr>
          </w:p>
        </w:tc>
      </w:tr>
      <w:tr w14:paraId="0F7FF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98" w:type="dxa"/>
            <w:vAlign w:val="center"/>
          </w:tcPr>
          <w:p w14:paraId="2C256737">
            <w:pPr>
              <w:jc w:val="center"/>
            </w:pPr>
            <w:r>
              <w:rPr>
                <w:rFonts w:ascii="Times New Roman" w:hAnsi="Times New Roman" w:eastAsia="宋体"/>
                <w:b w:val="0"/>
                <w:sz w:val="21"/>
              </w:rPr>
              <w:t>2</w:t>
            </w:r>
          </w:p>
        </w:tc>
        <w:tc>
          <w:tcPr>
            <w:tcW w:w="930" w:type="dxa"/>
            <w:vAlign w:val="center"/>
          </w:tcPr>
          <w:p w14:paraId="0AD59175">
            <w:pPr>
              <w:jc w:val="left"/>
            </w:pPr>
            <w:r>
              <w:rPr>
                <w:rFonts w:hint="eastAsia" w:ascii="Times New Roman" w:hAnsi="Times New Roman" w:eastAsia="宋体"/>
                <w:b w:val="0"/>
                <w:sz w:val="20"/>
                <w:szCs w:val="20"/>
                <w:lang w:val="en-US" w:eastAsia="zh-CN"/>
              </w:rPr>
              <w:t>爱美客</w:t>
            </w:r>
          </w:p>
        </w:tc>
        <w:tc>
          <w:tcPr>
            <w:tcW w:w="870" w:type="dxa"/>
            <w:vAlign w:val="center"/>
          </w:tcPr>
          <w:p w14:paraId="3FB961FB">
            <w:pPr>
              <w:jc w:val="left"/>
              <w:rPr>
                <w:rFonts w:ascii="Times New Roman" w:hAnsi="Times New Roman" w:eastAsia="宋体"/>
                <w:b w:val="0"/>
                <w:sz w:val="21"/>
              </w:rPr>
            </w:pPr>
            <w:r>
              <w:rPr>
                <w:rFonts w:ascii="Times New Roman" w:hAnsi="Times New Roman" w:eastAsia="宋体"/>
                <w:b w:val="0"/>
                <w:sz w:val="20"/>
                <w:szCs w:val="20"/>
              </w:rPr>
              <w:t>如生天使</w:t>
            </w:r>
          </w:p>
        </w:tc>
        <w:tc>
          <w:tcPr>
            <w:tcW w:w="1754" w:type="dxa"/>
            <w:vAlign w:val="center"/>
          </w:tcPr>
          <w:p w14:paraId="63BA50AC">
            <w:pPr>
              <w:jc w:val="left"/>
              <w:rPr>
                <w:rFonts w:ascii="Times New Roman" w:hAnsi="Times New Roman" w:eastAsia="宋体"/>
                <w:b w:val="0"/>
                <w:sz w:val="21"/>
              </w:rPr>
            </w:pPr>
            <w:r>
              <w:rPr>
                <w:rFonts w:ascii="Times New Roman" w:hAnsi="Times New Roman" w:eastAsia="宋体"/>
                <w:b w:val="0"/>
                <w:sz w:val="20"/>
                <w:szCs w:val="20"/>
              </w:rPr>
              <w:t>含左旋乳酸-乙二醇共聚物微球的交联透明质酸钠凝胶</w:t>
            </w:r>
          </w:p>
        </w:tc>
        <w:tc>
          <w:tcPr>
            <w:tcW w:w="900" w:type="dxa"/>
            <w:vAlign w:val="center"/>
          </w:tcPr>
          <w:p w14:paraId="02E5174D">
            <w:pPr>
              <w:jc w:val="left"/>
            </w:pPr>
            <w:r>
              <w:rPr>
                <w:rFonts w:ascii="Times New Roman" w:hAnsi="Times New Roman" w:eastAsia="宋体"/>
                <w:b w:val="0"/>
                <w:sz w:val="20"/>
                <w:szCs w:val="20"/>
              </w:rPr>
              <w:t>1.0ml*2支/盒</w:t>
            </w:r>
          </w:p>
        </w:tc>
        <w:tc>
          <w:tcPr>
            <w:tcW w:w="525" w:type="dxa"/>
            <w:vAlign w:val="center"/>
          </w:tcPr>
          <w:p w14:paraId="0F2F4F4C">
            <w:pPr>
              <w:jc w:val="center"/>
            </w:pPr>
            <w:r>
              <w:rPr>
                <w:rFonts w:ascii="Times New Roman" w:hAnsi="Times New Roman" w:eastAsia="宋体"/>
                <w:b w:val="0"/>
                <w:sz w:val="20"/>
                <w:szCs w:val="20"/>
              </w:rPr>
              <w:t>盒</w:t>
            </w:r>
          </w:p>
        </w:tc>
        <w:tc>
          <w:tcPr>
            <w:tcW w:w="825" w:type="dxa"/>
            <w:vAlign w:val="center"/>
          </w:tcPr>
          <w:p w14:paraId="3AF47396">
            <w:pPr>
              <w:jc w:val="right"/>
            </w:pPr>
            <w:r>
              <w:rPr>
                <w:rFonts w:hint="eastAsia" w:ascii="Times New Roman" w:hAnsi="Times New Roman" w:eastAsia="宋体"/>
                <w:b w:val="0"/>
                <w:sz w:val="20"/>
                <w:szCs w:val="20"/>
                <w:lang w:val="en-US" w:eastAsia="zh-CN"/>
              </w:rPr>
              <w:t>9000</w:t>
            </w:r>
          </w:p>
        </w:tc>
        <w:tc>
          <w:tcPr>
            <w:tcW w:w="825" w:type="dxa"/>
            <w:vAlign w:val="center"/>
          </w:tcPr>
          <w:p w14:paraId="4458C5BC">
            <w:pPr>
              <w:jc w:val="left"/>
            </w:pPr>
          </w:p>
        </w:tc>
        <w:tc>
          <w:tcPr>
            <w:tcW w:w="766" w:type="dxa"/>
            <w:vAlign w:val="center"/>
          </w:tcPr>
          <w:p w14:paraId="1636A373">
            <w:pPr>
              <w:jc w:val="left"/>
            </w:pPr>
          </w:p>
        </w:tc>
      </w:tr>
      <w:tr w14:paraId="0593D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98" w:type="dxa"/>
            <w:vAlign w:val="center"/>
          </w:tcPr>
          <w:p w14:paraId="1E9FF45B">
            <w:pPr>
              <w:jc w:val="center"/>
            </w:pPr>
            <w:r>
              <w:rPr>
                <w:rFonts w:ascii="Times New Roman" w:hAnsi="Times New Roman" w:eastAsia="宋体"/>
                <w:b w:val="0"/>
                <w:sz w:val="21"/>
              </w:rPr>
              <w:t>3</w:t>
            </w:r>
          </w:p>
        </w:tc>
        <w:tc>
          <w:tcPr>
            <w:tcW w:w="930" w:type="dxa"/>
            <w:vAlign w:val="center"/>
          </w:tcPr>
          <w:p w14:paraId="3D194C8C">
            <w:pPr>
              <w:jc w:val="left"/>
            </w:pPr>
            <w:r>
              <w:rPr>
                <w:rFonts w:hint="eastAsia" w:ascii="Times New Roman" w:hAnsi="Times New Roman" w:eastAsia="宋体"/>
                <w:b w:val="0"/>
                <w:sz w:val="20"/>
                <w:szCs w:val="20"/>
                <w:lang w:val="en-US" w:eastAsia="zh-CN"/>
              </w:rPr>
              <w:t>爱美客</w:t>
            </w:r>
          </w:p>
        </w:tc>
        <w:tc>
          <w:tcPr>
            <w:tcW w:w="870" w:type="dxa"/>
            <w:vAlign w:val="center"/>
          </w:tcPr>
          <w:p w14:paraId="0A139F6D">
            <w:pPr>
              <w:jc w:val="left"/>
              <w:rPr>
                <w:rFonts w:ascii="Times New Roman" w:hAnsi="Times New Roman" w:eastAsia="宋体"/>
                <w:b w:val="0"/>
                <w:sz w:val="21"/>
              </w:rPr>
            </w:pPr>
            <w:r>
              <w:rPr>
                <w:rFonts w:ascii="Times New Roman" w:hAnsi="Times New Roman" w:eastAsia="宋体"/>
                <w:b w:val="0"/>
                <w:sz w:val="20"/>
                <w:szCs w:val="20"/>
              </w:rPr>
              <w:t>惟她天使</w:t>
            </w:r>
          </w:p>
        </w:tc>
        <w:tc>
          <w:tcPr>
            <w:tcW w:w="1754" w:type="dxa"/>
            <w:vAlign w:val="center"/>
          </w:tcPr>
          <w:p w14:paraId="50FDCC43">
            <w:pPr>
              <w:jc w:val="left"/>
              <w:rPr>
                <w:rFonts w:ascii="Times New Roman" w:hAnsi="Times New Roman" w:eastAsia="宋体"/>
                <w:b w:val="0"/>
                <w:sz w:val="21"/>
              </w:rPr>
            </w:pPr>
            <w:r>
              <w:rPr>
                <w:rFonts w:ascii="Times New Roman" w:hAnsi="Times New Roman" w:eastAsia="宋体"/>
                <w:b w:val="0"/>
                <w:sz w:val="20"/>
                <w:szCs w:val="20"/>
              </w:rPr>
              <w:t>含左旋乳酸-乙二醇共聚物微球的交联透明质酸钠凝胶</w:t>
            </w:r>
          </w:p>
        </w:tc>
        <w:tc>
          <w:tcPr>
            <w:tcW w:w="900" w:type="dxa"/>
            <w:vAlign w:val="center"/>
          </w:tcPr>
          <w:p w14:paraId="3ADC6BD4">
            <w:pPr>
              <w:jc w:val="left"/>
            </w:pPr>
            <w:r>
              <w:rPr>
                <w:rFonts w:ascii="Times New Roman" w:hAnsi="Times New Roman" w:eastAsia="宋体"/>
                <w:b w:val="0"/>
                <w:sz w:val="20"/>
                <w:szCs w:val="20"/>
              </w:rPr>
              <w:t>1.5ml/支</w:t>
            </w:r>
          </w:p>
        </w:tc>
        <w:tc>
          <w:tcPr>
            <w:tcW w:w="525" w:type="dxa"/>
            <w:vAlign w:val="center"/>
          </w:tcPr>
          <w:p w14:paraId="22188CC9">
            <w:pPr>
              <w:jc w:val="center"/>
            </w:pPr>
            <w:r>
              <w:rPr>
                <w:rFonts w:ascii="Times New Roman" w:hAnsi="Times New Roman" w:eastAsia="宋体"/>
                <w:b w:val="0"/>
                <w:sz w:val="20"/>
                <w:szCs w:val="20"/>
              </w:rPr>
              <w:t>支</w:t>
            </w:r>
          </w:p>
        </w:tc>
        <w:tc>
          <w:tcPr>
            <w:tcW w:w="825" w:type="dxa"/>
            <w:vAlign w:val="center"/>
          </w:tcPr>
          <w:p w14:paraId="454D1ABF">
            <w:pPr>
              <w:jc w:val="right"/>
            </w:pPr>
            <w:r>
              <w:rPr>
                <w:rFonts w:hint="eastAsia" w:ascii="Times New Roman" w:hAnsi="Times New Roman" w:eastAsia="宋体"/>
                <w:b w:val="0"/>
                <w:sz w:val="20"/>
                <w:szCs w:val="20"/>
                <w:lang w:val="en-US" w:eastAsia="zh-CN"/>
              </w:rPr>
              <w:t>4000</w:t>
            </w:r>
          </w:p>
        </w:tc>
        <w:tc>
          <w:tcPr>
            <w:tcW w:w="825" w:type="dxa"/>
            <w:vAlign w:val="center"/>
          </w:tcPr>
          <w:p w14:paraId="522DF66B">
            <w:pPr>
              <w:jc w:val="left"/>
            </w:pPr>
          </w:p>
        </w:tc>
        <w:tc>
          <w:tcPr>
            <w:tcW w:w="766" w:type="dxa"/>
            <w:vAlign w:val="center"/>
          </w:tcPr>
          <w:p w14:paraId="57BF637A">
            <w:pPr>
              <w:jc w:val="left"/>
            </w:pPr>
          </w:p>
        </w:tc>
      </w:tr>
      <w:tr w14:paraId="491DA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98" w:type="dxa"/>
            <w:vAlign w:val="center"/>
          </w:tcPr>
          <w:p w14:paraId="640838A4">
            <w:pPr>
              <w:jc w:val="center"/>
            </w:pPr>
            <w:r>
              <w:rPr>
                <w:rFonts w:ascii="Times New Roman" w:hAnsi="Times New Roman" w:eastAsia="宋体"/>
                <w:b w:val="0"/>
                <w:sz w:val="21"/>
              </w:rPr>
              <w:t>4</w:t>
            </w:r>
          </w:p>
        </w:tc>
        <w:tc>
          <w:tcPr>
            <w:tcW w:w="930" w:type="dxa"/>
            <w:vAlign w:val="center"/>
          </w:tcPr>
          <w:p w14:paraId="3C251FF8">
            <w:pPr>
              <w:jc w:val="left"/>
            </w:pPr>
            <w:r>
              <w:rPr>
                <w:rFonts w:hint="eastAsia" w:ascii="Times New Roman" w:hAnsi="Times New Roman" w:eastAsia="宋体"/>
                <w:b w:val="0"/>
                <w:sz w:val="20"/>
                <w:szCs w:val="20"/>
                <w:lang w:val="en-US" w:eastAsia="zh-CN"/>
              </w:rPr>
              <w:t>爱美客</w:t>
            </w:r>
          </w:p>
        </w:tc>
        <w:tc>
          <w:tcPr>
            <w:tcW w:w="870" w:type="dxa"/>
            <w:vAlign w:val="center"/>
          </w:tcPr>
          <w:p w14:paraId="11962340">
            <w:pPr>
              <w:jc w:val="left"/>
              <w:rPr>
                <w:rFonts w:ascii="Times New Roman" w:hAnsi="Times New Roman" w:eastAsia="宋体"/>
                <w:b w:val="0"/>
                <w:sz w:val="21"/>
              </w:rPr>
            </w:pPr>
            <w:r>
              <w:rPr>
                <w:rFonts w:ascii="Times New Roman" w:hAnsi="Times New Roman" w:eastAsia="宋体"/>
                <w:b w:val="0"/>
                <w:sz w:val="20"/>
                <w:szCs w:val="20"/>
              </w:rPr>
              <w:t>如生熊猫</w:t>
            </w:r>
          </w:p>
        </w:tc>
        <w:tc>
          <w:tcPr>
            <w:tcW w:w="1754" w:type="dxa"/>
            <w:vAlign w:val="center"/>
          </w:tcPr>
          <w:p w14:paraId="6F8B9B32">
            <w:pPr>
              <w:jc w:val="left"/>
              <w:rPr>
                <w:rFonts w:ascii="Times New Roman" w:hAnsi="Times New Roman" w:eastAsia="宋体"/>
                <w:b w:val="0"/>
                <w:sz w:val="21"/>
              </w:rPr>
            </w:pPr>
            <w:r>
              <w:rPr>
                <w:rFonts w:ascii="Times New Roman" w:hAnsi="Times New Roman" w:eastAsia="宋体"/>
                <w:b w:val="0"/>
                <w:sz w:val="20"/>
                <w:szCs w:val="20"/>
              </w:rPr>
              <w:t>含左旋乳酸-乙二醇共聚物微球的交联透明质酸钠凝胶</w:t>
            </w:r>
          </w:p>
        </w:tc>
        <w:tc>
          <w:tcPr>
            <w:tcW w:w="900" w:type="dxa"/>
            <w:vAlign w:val="center"/>
          </w:tcPr>
          <w:p w14:paraId="72B88AB7">
            <w:pPr>
              <w:jc w:val="left"/>
            </w:pPr>
            <w:r>
              <w:rPr>
                <w:rFonts w:ascii="Times New Roman" w:hAnsi="Times New Roman" w:eastAsia="宋体"/>
                <w:b w:val="0"/>
                <w:sz w:val="20"/>
                <w:szCs w:val="20"/>
              </w:rPr>
              <w:t>0.5mL*2支/盒</w:t>
            </w:r>
          </w:p>
        </w:tc>
        <w:tc>
          <w:tcPr>
            <w:tcW w:w="525" w:type="dxa"/>
            <w:vAlign w:val="center"/>
          </w:tcPr>
          <w:p w14:paraId="61E735C9">
            <w:pPr>
              <w:jc w:val="center"/>
            </w:pPr>
            <w:r>
              <w:rPr>
                <w:rFonts w:ascii="Times New Roman" w:hAnsi="Times New Roman" w:eastAsia="宋体"/>
                <w:b w:val="0"/>
                <w:sz w:val="20"/>
                <w:szCs w:val="20"/>
              </w:rPr>
              <w:t>盒</w:t>
            </w:r>
          </w:p>
        </w:tc>
        <w:tc>
          <w:tcPr>
            <w:tcW w:w="825" w:type="dxa"/>
            <w:vAlign w:val="center"/>
          </w:tcPr>
          <w:p w14:paraId="7B563EF8">
            <w:pPr>
              <w:jc w:val="right"/>
            </w:pPr>
            <w:r>
              <w:rPr>
                <w:rFonts w:hint="eastAsia" w:ascii="Times New Roman" w:hAnsi="Times New Roman" w:eastAsia="宋体"/>
                <w:b w:val="0"/>
                <w:sz w:val="20"/>
                <w:szCs w:val="20"/>
                <w:lang w:val="en-US" w:eastAsia="zh-CN"/>
              </w:rPr>
              <w:t>5</w:t>
            </w:r>
            <w:r>
              <w:rPr>
                <w:rFonts w:ascii="Times New Roman" w:hAnsi="Times New Roman" w:eastAsia="宋体"/>
                <w:b w:val="0"/>
                <w:sz w:val="20"/>
                <w:szCs w:val="20"/>
              </w:rPr>
              <w:t>000</w:t>
            </w:r>
          </w:p>
        </w:tc>
        <w:tc>
          <w:tcPr>
            <w:tcW w:w="825" w:type="dxa"/>
            <w:vAlign w:val="center"/>
          </w:tcPr>
          <w:p w14:paraId="782C52E5">
            <w:pPr>
              <w:jc w:val="left"/>
            </w:pPr>
          </w:p>
        </w:tc>
        <w:tc>
          <w:tcPr>
            <w:tcW w:w="766" w:type="dxa"/>
            <w:vAlign w:val="center"/>
          </w:tcPr>
          <w:p w14:paraId="00710610">
            <w:pPr>
              <w:jc w:val="left"/>
            </w:pPr>
          </w:p>
        </w:tc>
      </w:tr>
      <w:tr w14:paraId="1DD08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98" w:type="dxa"/>
            <w:vAlign w:val="center"/>
          </w:tcPr>
          <w:p w14:paraId="5A6D4046">
            <w:pPr>
              <w:jc w:val="center"/>
            </w:pPr>
            <w:r>
              <w:rPr>
                <w:rFonts w:ascii="Times New Roman" w:hAnsi="Times New Roman" w:eastAsia="宋体"/>
                <w:b w:val="0"/>
                <w:sz w:val="21"/>
              </w:rPr>
              <w:t>5</w:t>
            </w:r>
          </w:p>
        </w:tc>
        <w:tc>
          <w:tcPr>
            <w:tcW w:w="930" w:type="dxa"/>
            <w:vAlign w:val="center"/>
          </w:tcPr>
          <w:p w14:paraId="7723DCDB">
            <w:pPr>
              <w:jc w:val="left"/>
            </w:pPr>
            <w:r>
              <w:rPr>
                <w:rFonts w:hint="eastAsia" w:ascii="Times New Roman" w:hAnsi="Times New Roman" w:eastAsia="宋体"/>
                <w:b w:val="0"/>
                <w:sz w:val="20"/>
                <w:szCs w:val="20"/>
                <w:lang w:val="en-US" w:eastAsia="zh-CN"/>
              </w:rPr>
              <w:t>爱美客</w:t>
            </w:r>
          </w:p>
        </w:tc>
        <w:tc>
          <w:tcPr>
            <w:tcW w:w="870" w:type="dxa"/>
            <w:vAlign w:val="center"/>
          </w:tcPr>
          <w:p w14:paraId="21A25A88">
            <w:pPr>
              <w:jc w:val="left"/>
              <w:rPr>
                <w:rFonts w:ascii="Times New Roman" w:hAnsi="Times New Roman" w:eastAsia="宋体"/>
                <w:b w:val="0"/>
                <w:sz w:val="21"/>
              </w:rPr>
            </w:pPr>
            <w:r>
              <w:rPr>
                <w:rFonts w:ascii="Times New Roman" w:hAnsi="Times New Roman" w:eastAsia="宋体"/>
                <w:b w:val="0"/>
                <w:sz w:val="20"/>
                <w:szCs w:val="20"/>
              </w:rPr>
              <w:t>宝尼达</w:t>
            </w:r>
          </w:p>
        </w:tc>
        <w:tc>
          <w:tcPr>
            <w:tcW w:w="1754" w:type="dxa"/>
            <w:vAlign w:val="center"/>
          </w:tcPr>
          <w:p w14:paraId="0337CBBD">
            <w:pPr>
              <w:jc w:val="left"/>
              <w:rPr>
                <w:rFonts w:ascii="Times New Roman" w:hAnsi="Times New Roman" w:eastAsia="宋体"/>
                <w:b w:val="0"/>
                <w:sz w:val="21"/>
              </w:rPr>
            </w:pPr>
            <w:r>
              <w:rPr>
                <w:rFonts w:ascii="Times New Roman" w:hAnsi="Times New Roman" w:eastAsia="宋体"/>
                <w:b w:val="0"/>
                <w:sz w:val="20"/>
                <w:szCs w:val="20"/>
              </w:rPr>
              <w:t>医用含聚乙烯醇凝胶微球的透明质酸钠-羟丙基甲基纤维素凝胶</w:t>
            </w:r>
          </w:p>
        </w:tc>
        <w:tc>
          <w:tcPr>
            <w:tcW w:w="900" w:type="dxa"/>
            <w:vAlign w:val="center"/>
          </w:tcPr>
          <w:p w14:paraId="28EEC2E4">
            <w:pPr>
              <w:jc w:val="left"/>
            </w:pPr>
            <w:r>
              <w:rPr>
                <w:rFonts w:ascii="Times New Roman" w:hAnsi="Times New Roman" w:eastAsia="宋体"/>
                <w:b w:val="0"/>
                <w:sz w:val="20"/>
                <w:szCs w:val="20"/>
              </w:rPr>
              <w:t>0.5mL*2支/盒</w:t>
            </w:r>
          </w:p>
        </w:tc>
        <w:tc>
          <w:tcPr>
            <w:tcW w:w="525" w:type="dxa"/>
            <w:vAlign w:val="center"/>
          </w:tcPr>
          <w:p w14:paraId="0E923FEB">
            <w:pPr>
              <w:jc w:val="center"/>
            </w:pPr>
            <w:r>
              <w:rPr>
                <w:rFonts w:ascii="Times New Roman" w:hAnsi="Times New Roman" w:eastAsia="宋体"/>
                <w:b w:val="0"/>
                <w:sz w:val="20"/>
                <w:szCs w:val="20"/>
              </w:rPr>
              <w:t>盒</w:t>
            </w:r>
          </w:p>
        </w:tc>
        <w:tc>
          <w:tcPr>
            <w:tcW w:w="825" w:type="dxa"/>
            <w:vAlign w:val="center"/>
          </w:tcPr>
          <w:p w14:paraId="0E0592B2">
            <w:pPr>
              <w:jc w:val="right"/>
            </w:pPr>
            <w:r>
              <w:rPr>
                <w:rFonts w:hint="eastAsia" w:ascii="Times New Roman" w:hAnsi="Times New Roman" w:eastAsia="宋体"/>
                <w:b w:val="0"/>
                <w:sz w:val="20"/>
                <w:szCs w:val="20"/>
                <w:lang w:val="en-US" w:eastAsia="zh-CN"/>
              </w:rPr>
              <w:t>8</w:t>
            </w:r>
            <w:r>
              <w:rPr>
                <w:rFonts w:ascii="Times New Roman" w:hAnsi="Times New Roman" w:eastAsia="宋体"/>
                <w:b w:val="0"/>
                <w:sz w:val="20"/>
                <w:szCs w:val="20"/>
              </w:rPr>
              <w:t>000</w:t>
            </w:r>
          </w:p>
        </w:tc>
        <w:tc>
          <w:tcPr>
            <w:tcW w:w="825" w:type="dxa"/>
            <w:vAlign w:val="center"/>
          </w:tcPr>
          <w:p w14:paraId="351D2FDA">
            <w:pPr>
              <w:jc w:val="left"/>
            </w:pPr>
          </w:p>
        </w:tc>
        <w:tc>
          <w:tcPr>
            <w:tcW w:w="766" w:type="dxa"/>
            <w:vAlign w:val="center"/>
          </w:tcPr>
          <w:p w14:paraId="4A5ABCC9">
            <w:pPr>
              <w:jc w:val="left"/>
            </w:pPr>
          </w:p>
        </w:tc>
      </w:tr>
      <w:tr w14:paraId="21F91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98" w:type="dxa"/>
            <w:vAlign w:val="center"/>
          </w:tcPr>
          <w:p w14:paraId="7B0AAF96">
            <w:pPr>
              <w:jc w:val="center"/>
            </w:pPr>
            <w:r>
              <w:rPr>
                <w:rFonts w:ascii="Times New Roman" w:hAnsi="Times New Roman" w:eastAsia="宋体"/>
                <w:b w:val="0"/>
                <w:sz w:val="21"/>
              </w:rPr>
              <w:t>6</w:t>
            </w:r>
          </w:p>
        </w:tc>
        <w:tc>
          <w:tcPr>
            <w:tcW w:w="930" w:type="dxa"/>
            <w:vAlign w:val="center"/>
          </w:tcPr>
          <w:p w14:paraId="48178060">
            <w:pPr>
              <w:jc w:val="left"/>
            </w:pPr>
            <w:r>
              <w:rPr>
                <w:rFonts w:hint="eastAsia" w:ascii="Times New Roman" w:hAnsi="Times New Roman" w:eastAsia="宋体"/>
                <w:b w:val="0"/>
                <w:sz w:val="20"/>
                <w:szCs w:val="20"/>
                <w:highlight w:val="none"/>
                <w:lang w:val="en-US" w:eastAsia="zh-CN"/>
              </w:rPr>
              <w:t>爱美客</w:t>
            </w:r>
          </w:p>
        </w:tc>
        <w:tc>
          <w:tcPr>
            <w:tcW w:w="870" w:type="dxa"/>
            <w:vAlign w:val="center"/>
          </w:tcPr>
          <w:p w14:paraId="5D044CE3">
            <w:pPr>
              <w:jc w:val="left"/>
              <w:rPr>
                <w:rFonts w:ascii="Times New Roman" w:hAnsi="Times New Roman" w:eastAsia="宋体"/>
                <w:b w:val="0"/>
                <w:sz w:val="21"/>
              </w:rPr>
            </w:pPr>
            <w:r>
              <w:rPr>
                <w:rFonts w:ascii="Times New Roman" w:hAnsi="Times New Roman" w:eastAsia="宋体"/>
                <w:b w:val="0"/>
                <w:sz w:val="20"/>
                <w:szCs w:val="20"/>
                <w:highlight w:val="none"/>
              </w:rPr>
              <w:t>紧恋</w:t>
            </w:r>
          </w:p>
        </w:tc>
        <w:tc>
          <w:tcPr>
            <w:tcW w:w="1754" w:type="dxa"/>
            <w:vAlign w:val="center"/>
          </w:tcPr>
          <w:p w14:paraId="67144AC9">
            <w:pPr>
              <w:jc w:val="left"/>
              <w:rPr>
                <w:rFonts w:ascii="Times New Roman" w:hAnsi="Times New Roman" w:eastAsia="宋体"/>
                <w:b w:val="0"/>
                <w:sz w:val="21"/>
              </w:rPr>
            </w:pPr>
            <w:r>
              <w:rPr>
                <w:rFonts w:ascii="Times New Roman" w:hAnsi="Times New Roman" w:eastAsia="宋体"/>
                <w:b w:val="0"/>
                <w:sz w:val="20"/>
                <w:szCs w:val="20"/>
                <w:highlight w:val="none"/>
              </w:rPr>
              <w:t>聚对二氧环己酮面部埋植线</w:t>
            </w:r>
          </w:p>
        </w:tc>
        <w:tc>
          <w:tcPr>
            <w:tcW w:w="900" w:type="dxa"/>
            <w:vAlign w:val="center"/>
          </w:tcPr>
          <w:p w14:paraId="61B9B802">
            <w:pPr>
              <w:jc w:val="left"/>
            </w:pPr>
            <w:r>
              <w:rPr>
                <w:rFonts w:hint="eastAsia" w:ascii="Times New Roman" w:hAnsi="Times New Roman" w:eastAsia="宋体"/>
                <w:b w:val="0"/>
                <w:sz w:val="20"/>
                <w:szCs w:val="20"/>
                <w:highlight w:val="none"/>
                <w:lang w:val="en-US" w:eastAsia="zh-CN"/>
              </w:rPr>
              <w:t>6050</w:t>
            </w:r>
          </w:p>
        </w:tc>
        <w:tc>
          <w:tcPr>
            <w:tcW w:w="525" w:type="dxa"/>
            <w:vAlign w:val="center"/>
          </w:tcPr>
          <w:p w14:paraId="0190F983">
            <w:pPr>
              <w:jc w:val="center"/>
            </w:pPr>
            <w:r>
              <w:rPr>
                <w:rFonts w:hint="eastAsia" w:ascii="Times New Roman" w:hAnsi="Times New Roman" w:eastAsia="宋体"/>
                <w:b w:val="0"/>
                <w:sz w:val="20"/>
                <w:szCs w:val="20"/>
                <w:highlight w:val="none"/>
                <w:lang w:val="en-US" w:eastAsia="zh-CN"/>
              </w:rPr>
              <w:t>根</w:t>
            </w:r>
          </w:p>
        </w:tc>
        <w:tc>
          <w:tcPr>
            <w:tcW w:w="825" w:type="dxa"/>
            <w:vAlign w:val="center"/>
          </w:tcPr>
          <w:p w14:paraId="0FE4EC81">
            <w:pPr>
              <w:jc w:val="right"/>
            </w:pPr>
            <w:r>
              <w:rPr>
                <w:rFonts w:hint="eastAsia" w:ascii="Times New Roman" w:hAnsi="Times New Roman" w:eastAsia="宋体"/>
                <w:b w:val="0"/>
                <w:sz w:val="20"/>
                <w:szCs w:val="20"/>
                <w:highlight w:val="none"/>
                <w:lang w:val="en-US" w:eastAsia="zh-CN"/>
              </w:rPr>
              <w:t>20</w:t>
            </w:r>
            <w:r>
              <w:rPr>
                <w:rFonts w:ascii="Times New Roman" w:hAnsi="Times New Roman" w:eastAsia="宋体"/>
                <w:b w:val="0"/>
                <w:sz w:val="20"/>
                <w:szCs w:val="20"/>
                <w:highlight w:val="none"/>
              </w:rPr>
              <w:t>00</w:t>
            </w:r>
          </w:p>
        </w:tc>
        <w:tc>
          <w:tcPr>
            <w:tcW w:w="825" w:type="dxa"/>
            <w:vAlign w:val="center"/>
          </w:tcPr>
          <w:p w14:paraId="57517F94">
            <w:pPr>
              <w:jc w:val="left"/>
            </w:pPr>
          </w:p>
        </w:tc>
        <w:tc>
          <w:tcPr>
            <w:tcW w:w="766" w:type="dxa"/>
            <w:vAlign w:val="center"/>
          </w:tcPr>
          <w:p w14:paraId="4E8C0386">
            <w:pPr>
              <w:jc w:val="left"/>
            </w:pPr>
          </w:p>
        </w:tc>
      </w:tr>
      <w:tr w14:paraId="2EF91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98" w:type="dxa"/>
            <w:vAlign w:val="center"/>
          </w:tcPr>
          <w:p w14:paraId="2D96CA5E">
            <w:pPr>
              <w:jc w:val="center"/>
              <w:rPr>
                <w:highlight w:val="yellow"/>
              </w:rPr>
            </w:pPr>
            <w:r>
              <w:rPr>
                <w:rFonts w:ascii="Times New Roman" w:hAnsi="Times New Roman" w:eastAsia="宋体"/>
                <w:b w:val="0"/>
                <w:sz w:val="21"/>
                <w:highlight w:val="none"/>
              </w:rPr>
              <w:t>7</w:t>
            </w:r>
          </w:p>
        </w:tc>
        <w:tc>
          <w:tcPr>
            <w:tcW w:w="930" w:type="dxa"/>
            <w:vAlign w:val="center"/>
          </w:tcPr>
          <w:p w14:paraId="701D46EB">
            <w:pPr>
              <w:jc w:val="left"/>
              <w:rPr>
                <w:highlight w:val="yellow"/>
              </w:rPr>
            </w:pPr>
            <w:r>
              <w:rPr>
                <w:rFonts w:hint="eastAsia" w:ascii="Times New Roman" w:hAnsi="Times New Roman" w:eastAsia="宋体"/>
                <w:b w:val="0"/>
                <w:sz w:val="20"/>
                <w:szCs w:val="20"/>
                <w:lang w:val="en-US" w:eastAsia="zh-CN"/>
              </w:rPr>
              <w:t>丝塔芙</w:t>
            </w:r>
          </w:p>
        </w:tc>
        <w:tc>
          <w:tcPr>
            <w:tcW w:w="870" w:type="dxa"/>
            <w:vAlign w:val="center"/>
          </w:tcPr>
          <w:p w14:paraId="05BDECA7">
            <w:pPr>
              <w:jc w:val="left"/>
              <w:rPr>
                <w:rFonts w:ascii="Times New Roman" w:hAnsi="Times New Roman" w:eastAsia="宋体"/>
                <w:b w:val="0"/>
                <w:sz w:val="21"/>
                <w:highlight w:val="yellow"/>
              </w:rPr>
            </w:pPr>
            <w:r>
              <w:rPr>
                <w:rFonts w:hint="eastAsia" w:ascii="Times New Roman" w:hAnsi="Times New Roman" w:eastAsia="宋体"/>
                <w:b w:val="0"/>
                <w:sz w:val="20"/>
                <w:szCs w:val="20"/>
                <w:lang w:val="en-US" w:eastAsia="zh-CN"/>
              </w:rPr>
              <w:t>丝塔芙</w:t>
            </w:r>
          </w:p>
        </w:tc>
        <w:tc>
          <w:tcPr>
            <w:tcW w:w="1754" w:type="dxa"/>
            <w:vAlign w:val="center"/>
          </w:tcPr>
          <w:p w14:paraId="659BE564">
            <w:pPr>
              <w:jc w:val="left"/>
              <w:rPr>
                <w:rFonts w:ascii="Times New Roman" w:hAnsi="Times New Roman" w:eastAsia="宋体"/>
                <w:b w:val="0"/>
                <w:sz w:val="21"/>
                <w:highlight w:val="yellow"/>
              </w:rPr>
            </w:pPr>
            <w:r>
              <w:rPr>
                <w:rFonts w:ascii="Times New Roman" w:hAnsi="Times New Roman" w:eastAsia="宋体"/>
                <w:b w:val="0"/>
                <w:sz w:val="20"/>
                <w:szCs w:val="20"/>
              </w:rPr>
              <w:t>透明质酸敷料</w:t>
            </w:r>
          </w:p>
        </w:tc>
        <w:tc>
          <w:tcPr>
            <w:tcW w:w="900" w:type="dxa"/>
            <w:vAlign w:val="center"/>
          </w:tcPr>
          <w:p w14:paraId="358A3D95">
            <w:pPr>
              <w:jc w:val="left"/>
              <w:rPr>
                <w:highlight w:val="yellow"/>
              </w:rPr>
            </w:pPr>
            <w:r>
              <w:rPr>
                <w:rFonts w:ascii="Times New Roman" w:hAnsi="Times New Roman" w:eastAsia="宋体"/>
                <w:b w:val="0"/>
                <w:sz w:val="20"/>
                <w:szCs w:val="20"/>
              </w:rPr>
              <w:t>5片/盒</w:t>
            </w:r>
          </w:p>
        </w:tc>
        <w:tc>
          <w:tcPr>
            <w:tcW w:w="525" w:type="dxa"/>
            <w:vAlign w:val="center"/>
          </w:tcPr>
          <w:p w14:paraId="20CEAF62">
            <w:pPr>
              <w:jc w:val="center"/>
              <w:rPr>
                <w:highlight w:val="yellow"/>
              </w:rPr>
            </w:pPr>
            <w:r>
              <w:rPr>
                <w:rFonts w:ascii="Times New Roman" w:hAnsi="Times New Roman" w:eastAsia="宋体"/>
                <w:b w:val="0"/>
                <w:sz w:val="20"/>
                <w:szCs w:val="20"/>
              </w:rPr>
              <w:t>盒</w:t>
            </w:r>
          </w:p>
        </w:tc>
        <w:tc>
          <w:tcPr>
            <w:tcW w:w="825" w:type="dxa"/>
            <w:vAlign w:val="center"/>
          </w:tcPr>
          <w:p w14:paraId="68E2016E">
            <w:pPr>
              <w:jc w:val="right"/>
              <w:rPr>
                <w:highlight w:val="yellow"/>
              </w:rPr>
            </w:pPr>
            <w:r>
              <w:rPr>
                <w:rFonts w:hint="eastAsia" w:ascii="Times New Roman" w:hAnsi="Times New Roman" w:eastAsia="宋体"/>
                <w:b w:val="0"/>
                <w:sz w:val="20"/>
                <w:szCs w:val="20"/>
                <w:lang w:val="en-US" w:eastAsia="zh-CN"/>
              </w:rPr>
              <w:t>10</w:t>
            </w:r>
            <w:r>
              <w:rPr>
                <w:rFonts w:ascii="Times New Roman" w:hAnsi="Times New Roman" w:eastAsia="宋体"/>
                <w:b w:val="0"/>
                <w:sz w:val="20"/>
                <w:szCs w:val="20"/>
              </w:rPr>
              <w:t>0</w:t>
            </w:r>
          </w:p>
        </w:tc>
        <w:tc>
          <w:tcPr>
            <w:tcW w:w="825" w:type="dxa"/>
            <w:vAlign w:val="center"/>
          </w:tcPr>
          <w:p w14:paraId="1B865A9B">
            <w:pPr>
              <w:jc w:val="left"/>
              <w:rPr>
                <w:highlight w:val="yellow"/>
              </w:rPr>
            </w:pPr>
          </w:p>
        </w:tc>
        <w:tc>
          <w:tcPr>
            <w:tcW w:w="766" w:type="dxa"/>
            <w:vAlign w:val="center"/>
          </w:tcPr>
          <w:p w14:paraId="639B1C1A">
            <w:pPr>
              <w:jc w:val="left"/>
              <w:rPr>
                <w:highlight w:val="yellow"/>
              </w:rPr>
            </w:pPr>
          </w:p>
        </w:tc>
      </w:tr>
    </w:tbl>
    <w:p w14:paraId="4ACF51D5">
      <w:pPr>
        <w:spacing w:line="360" w:lineRule="auto"/>
        <w:jc w:val="left"/>
      </w:pPr>
    </w:p>
    <w:p w14:paraId="46FBDEFE">
      <w:pPr>
        <w:spacing w:line="360" w:lineRule="auto"/>
        <w:ind w:firstLine="420" w:firstLineChars="200"/>
        <w:jc w:val="left"/>
        <w:rPr>
          <w:rFonts w:hint="eastAsia" w:eastAsia="宋体"/>
          <w:lang w:eastAsia="zh-CN"/>
        </w:rPr>
      </w:pPr>
      <w:r>
        <w:rPr>
          <w:rFonts w:ascii="Times New Roman" w:hAnsi="Times New Roman" w:eastAsia="宋体"/>
          <w:b w:val="0"/>
          <w:sz w:val="21"/>
        </w:rPr>
        <w:t>注：1.分项报价单价不得超过对应最高限价；2.报价总价为8项报价单价之和，且不得高于采购预算合计</w:t>
      </w:r>
      <w:r>
        <w:rPr>
          <w:rFonts w:hint="eastAsia" w:ascii="Times New Roman" w:hAnsi="Times New Roman" w:eastAsia="宋体"/>
          <w:b w:val="0"/>
          <w:sz w:val="21"/>
          <w:lang w:val="en-US" w:eastAsia="zh-CN"/>
        </w:rPr>
        <w:t>28700</w:t>
      </w:r>
      <w:r>
        <w:rPr>
          <w:rFonts w:ascii="Times New Roman" w:hAnsi="Times New Roman" w:eastAsia="宋体"/>
          <w:b w:val="0"/>
          <w:sz w:val="21"/>
        </w:rPr>
        <w:t>元；3.所有报价均为含税价，为供货价，包含本项目全部费用</w:t>
      </w:r>
      <w:r>
        <w:rPr>
          <w:rFonts w:hint="eastAsia" w:ascii="Times New Roman" w:hAnsi="Times New Roman" w:eastAsia="宋体"/>
          <w:b w:val="0"/>
          <w:sz w:val="21"/>
          <w:lang w:eastAsia="zh-CN"/>
        </w:rPr>
        <w:t>。</w:t>
      </w:r>
    </w:p>
    <w:p w14:paraId="5DF8AF6F">
      <w:pPr>
        <w:spacing w:line="360" w:lineRule="auto"/>
        <w:jc w:val="left"/>
      </w:pPr>
    </w:p>
    <w:p w14:paraId="55F0BAC1">
      <w:pPr>
        <w:spacing w:line="360" w:lineRule="auto"/>
        <w:jc w:val="left"/>
      </w:pPr>
      <w:r>
        <w:rPr>
          <w:rFonts w:ascii="Times New Roman" w:hAnsi="Times New Roman" w:eastAsia="宋体"/>
          <w:b w:val="0"/>
          <w:sz w:val="24"/>
        </w:rPr>
        <w:t>供应商：      （加盖公章）</w:t>
      </w:r>
    </w:p>
    <w:p w14:paraId="67406E25">
      <w:pPr>
        <w:spacing w:line="360" w:lineRule="auto"/>
        <w:jc w:val="left"/>
      </w:pPr>
      <w:r>
        <w:rPr>
          <w:rFonts w:ascii="Times New Roman" w:hAnsi="Times New Roman" w:eastAsia="宋体"/>
          <w:b w:val="0"/>
          <w:sz w:val="24"/>
        </w:rPr>
        <w:t>法定代表人/其委托代理人：      （签字）</w:t>
      </w:r>
    </w:p>
    <w:p w14:paraId="071D56E7">
      <w:pPr>
        <w:spacing w:line="360" w:lineRule="auto"/>
        <w:jc w:val="left"/>
      </w:pPr>
      <w:r>
        <w:rPr>
          <w:rFonts w:ascii="Times New Roman" w:hAnsi="Times New Roman" w:eastAsia="宋体"/>
          <w:b w:val="0"/>
          <w:sz w:val="24"/>
        </w:rPr>
        <w:t>日期：      年      月      日</w:t>
      </w:r>
    </w:p>
    <w:p w14:paraId="6B3C4736">
      <w:r>
        <w:br w:type="page"/>
      </w:r>
    </w:p>
    <w:p w14:paraId="71C2A645">
      <w:pPr>
        <w:spacing w:after="40" w:line="360" w:lineRule="auto"/>
        <w:jc w:val="left"/>
      </w:pPr>
      <w:r>
        <w:rPr>
          <w:rFonts w:ascii="Times New Roman" w:hAnsi="Times New Roman" w:eastAsia="宋体"/>
          <w:b/>
          <w:sz w:val="24"/>
        </w:rPr>
        <w:t>（四）资格审查资料</w:t>
      </w:r>
    </w:p>
    <w:p w14:paraId="5F849FA1">
      <w:pPr>
        <w:spacing w:after="20" w:line="360" w:lineRule="auto"/>
        <w:jc w:val="left"/>
      </w:pPr>
      <w:r>
        <w:rPr>
          <w:rFonts w:ascii="Times New Roman" w:hAnsi="Times New Roman" w:eastAsia="宋体"/>
          <w:b/>
          <w:sz w:val="24"/>
        </w:rPr>
        <w:t>4.1 法定代表人身份证明</w:t>
      </w:r>
    </w:p>
    <w:p w14:paraId="2A5DA483">
      <w:pPr>
        <w:spacing w:line="360" w:lineRule="auto"/>
        <w:jc w:val="left"/>
      </w:pPr>
      <w:r>
        <w:rPr>
          <w:rFonts w:ascii="Times New Roman" w:hAnsi="Times New Roman" w:eastAsia="宋体"/>
          <w:b w:val="0"/>
          <w:sz w:val="24"/>
        </w:rPr>
        <w:t>致：苏州一〇〇医院</w:t>
      </w:r>
    </w:p>
    <w:p w14:paraId="3D806AAF">
      <w:pPr>
        <w:spacing w:line="360" w:lineRule="auto"/>
        <w:ind w:firstLine="480" w:firstLineChars="200"/>
        <w:jc w:val="left"/>
      </w:pPr>
      <w:r>
        <w:rPr>
          <w:rFonts w:ascii="Times New Roman" w:hAnsi="Times New Roman" w:eastAsia="宋体"/>
          <w:b w:val="0"/>
          <w:sz w:val="24"/>
        </w:rPr>
        <w:t>姓名：＿＿＿＿ 性别：＿＿ 年龄：＿＿ 职务：＿＿，系＿＿＿＿＿（供应商名称）的法定代表人，全权代表本单位参加＿＿＿＿＿＿项目（项目编号：＿＿＿＿＿＿）的询价活动，签署相关文件并承担相应法律责任。</w:t>
      </w:r>
    </w:p>
    <w:p w14:paraId="2AE851D2">
      <w:pPr>
        <w:spacing w:line="360" w:lineRule="auto"/>
        <w:ind w:firstLine="480" w:firstLineChars="200"/>
        <w:jc w:val="left"/>
      </w:pPr>
      <w:r>
        <w:rPr>
          <w:rFonts w:ascii="Times New Roman" w:hAnsi="Times New Roman" w:eastAsia="宋体"/>
          <w:b w:val="0"/>
          <w:sz w:val="24"/>
        </w:rPr>
        <w:t>特此证明。附：法定代表人身份证正反面复印件（加盖公章）。</w:t>
      </w:r>
    </w:p>
    <w:p w14:paraId="2159A096">
      <w:pPr>
        <w:spacing w:line="360" w:lineRule="auto"/>
        <w:jc w:val="left"/>
      </w:pPr>
    </w:p>
    <w:p w14:paraId="5C517768">
      <w:pPr>
        <w:spacing w:line="360" w:lineRule="auto"/>
        <w:jc w:val="left"/>
      </w:pPr>
      <w:r>
        <w:rPr>
          <w:rFonts w:ascii="Times New Roman" w:hAnsi="Times New Roman" w:eastAsia="宋体"/>
          <w:b w:val="0"/>
          <w:sz w:val="24"/>
        </w:rPr>
        <w:t>供应商：      （加盖公章）</w:t>
      </w:r>
    </w:p>
    <w:p w14:paraId="0042EA61">
      <w:pPr>
        <w:spacing w:line="360" w:lineRule="auto"/>
        <w:jc w:val="left"/>
      </w:pPr>
      <w:r>
        <w:rPr>
          <w:rFonts w:ascii="Times New Roman" w:hAnsi="Times New Roman" w:eastAsia="宋体"/>
          <w:b w:val="0"/>
          <w:sz w:val="24"/>
        </w:rPr>
        <w:t>法定代表人：      （签字）</w:t>
      </w:r>
    </w:p>
    <w:p w14:paraId="71B11ECF">
      <w:pPr>
        <w:spacing w:line="360" w:lineRule="auto"/>
        <w:jc w:val="left"/>
      </w:pPr>
      <w:r>
        <w:rPr>
          <w:rFonts w:ascii="Times New Roman" w:hAnsi="Times New Roman" w:eastAsia="宋体"/>
          <w:b w:val="0"/>
          <w:sz w:val="24"/>
        </w:rPr>
        <w:t>日期：      年      月      日</w:t>
      </w:r>
    </w:p>
    <w:p w14:paraId="6329F271">
      <w:pPr>
        <w:spacing w:line="360" w:lineRule="auto"/>
        <w:jc w:val="left"/>
      </w:pPr>
    </w:p>
    <w:p w14:paraId="1FD9790D">
      <w:pPr>
        <w:rPr>
          <w:rFonts w:ascii="Times New Roman" w:hAnsi="Times New Roman" w:eastAsia="宋体"/>
          <w:b/>
          <w:sz w:val="24"/>
        </w:rPr>
      </w:pPr>
      <w:r>
        <w:rPr>
          <w:rFonts w:ascii="Times New Roman" w:hAnsi="Times New Roman" w:eastAsia="宋体"/>
          <w:b/>
          <w:sz w:val="24"/>
        </w:rPr>
        <w:br w:type="page"/>
      </w:r>
    </w:p>
    <w:p w14:paraId="1C2EBEEC">
      <w:pPr>
        <w:spacing w:after="20" w:line="360" w:lineRule="auto"/>
        <w:jc w:val="left"/>
      </w:pPr>
      <w:r>
        <w:rPr>
          <w:rFonts w:ascii="Times New Roman" w:hAnsi="Times New Roman" w:eastAsia="宋体"/>
          <w:b/>
          <w:sz w:val="24"/>
        </w:rPr>
        <w:t>4.2 授权委托书（适用于有委托代理人的情况）</w:t>
      </w:r>
    </w:p>
    <w:p w14:paraId="5BDCA4E7">
      <w:pPr>
        <w:spacing w:line="360" w:lineRule="auto"/>
        <w:jc w:val="left"/>
      </w:pPr>
      <w:r>
        <w:rPr>
          <w:rFonts w:ascii="Times New Roman" w:hAnsi="Times New Roman" w:eastAsia="宋体"/>
          <w:b w:val="0"/>
          <w:sz w:val="24"/>
        </w:rPr>
        <w:t>致：苏州一〇〇医院</w:t>
      </w:r>
    </w:p>
    <w:p w14:paraId="50D6AFEF">
      <w:pPr>
        <w:spacing w:line="360" w:lineRule="auto"/>
        <w:ind w:firstLine="480" w:firstLineChars="200"/>
        <w:jc w:val="left"/>
      </w:pPr>
      <w:r>
        <w:rPr>
          <w:rFonts w:ascii="Times New Roman" w:hAnsi="Times New Roman" w:eastAsia="宋体"/>
          <w:b w:val="0"/>
          <w:sz w:val="24"/>
        </w:rPr>
        <w:t>本单位法定代表人＿＿＿＿＿（姓名）现委托＿＿＿＿＿（姓名）为我方委托代理人，全权代表本单位参加＿＿＿＿＿＿项目（项目编号：＿＿＿＿＿＿）的询价活动，包括但不限于：递交响应文件、参与评审、签订合同、处理项目相关事宜等，其在本次活动中签署的所有文件及作出的所有承诺，本单位均予以认可，并承担相应法律责任。委托期限自本委托书签署之日起至本项目合同履行完毕之日止，委托代理人无转委托权。附：法定代表人及委托代理人身份证正反面复印件（加盖公章）。</w:t>
      </w:r>
    </w:p>
    <w:p w14:paraId="15F87CA2">
      <w:pPr>
        <w:spacing w:line="360" w:lineRule="auto"/>
        <w:jc w:val="left"/>
      </w:pPr>
    </w:p>
    <w:p w14:paraId="43C0535E">
      <w:pPr>
        <w:spacing w:line="360" w:lineRule="auto"/>
        <w:jc w:val="left"/>
      </w:pPr>
      <w:r>
        <w:rPr>
          <w:rFonts w:ascii="Times New Roman" w:hAnsi="Times New Roman" w:eastAsia="宋体"/>
          <w:b w:val="0"/>
          <w:sz w:val="24"/>
        </w:rPr>
        <w:t>供应商：      （加盖公章）</w:t>
      </w:r>
    </w:p>
    <w:p w14:paraId="3E5C7DD0">
      <w:pPr>
        <w:spacing w:line="360" w:lineRule="auto"/>
        <w:jc w:val="left"/>
      </w:pPr>
      <w:r>
        <w:rPr>
          <w:rFonts w:ascii="Times New Roman" w:hAnsi="Times New Roman" w:eastAsia="宋体"/>
          <w:b w:val="0"/>
          <w:sz w:val="24"/>
        </w:rPr>
        <w:t>法定代表人（签字）：＿＿＿    委托代理人（签字）：＿＿＿</w:t>
      </w:r>
    </w:p>
    <w:p w14:paraId="7203506E">
      <w:pPr>
        <w:spacing w:line="360" w:lineRule="auto"/>
        <w:jc w:val="left"/>
      </w:pPr>
      <w:r>
        <w:rPr>
          <w:rFonts w:ascii="Times New Roman" w:hAnsi="Times New Roman" w:eastAsia="宋体"/>
          <w:b w:val="0"/>
          <w:sz w:val="24"/>
        </w:rPr>
        <w:t>日期：      年      月      日</w:t>
      </w:r>
    </w:p>
    <w:p w14:paraId="5311F977">
      <w:pPr>
        <w:spacing w:line="360" w:lineRule="auto"/>
        <w:jc w:val="left"/>
      </w:pPr>
    </w:p>
    <w:p w14:paraId="41DF3DF8">
      <w:pPr>
        <w:rPr>
          <w:rFonts w:ascii="Times New Roman" w:hAnsi="Times New Roman" w:eastAsia="宋体"/>
          <w:b/>
          <w:sz w:val="24"/>
        </w:rPr>
      </w:pPr>
      <w:r>
        <w:rPr>
          <w:rFonts w:ascii="Times New Roman" w:hAnsi="Times New Roman" w:eastAsia="宋体"/>
          <w:b/>
          <w:sz w:val="24"/>
        </w:rPr>
        <w:br w:type="page"/>
      </w:r>
    </w:p>
    <w:p w14:paraId="1396C4A3">
      <w:pPr>
        <w:spacing w:after="20" w:line="360" w:lineRule="auto"/>
        <w:jc w:val="left"/>
      </w:pPr>
      <w:r>
        <w:rPr>
          <w:rFonts w:ascii="Times New Roman" w:hAnsi="Times New Roman" w:eastAsia="宋体"/>
          <w:b/>
          <w:sz w:val="24"/>
        </w:rPr>
        <w:t>4.3 资格证明文件（均需加盖公章）</w:t>
      </w:r>
    </w:p>
    <w:p w14:paraId="54804435">
      <w:pPr>
        <w:spacing w:line="360" w:lineRule="auto"/>
        <w:ind w:firstLine="480" w:firstLineChars="200"/>
        <w:jc w:val="left"/>
      </w:pPr>
      <w:r>
        <w:rPr>
          <w:rFonts w:ascii="Times New Roman" w:hAnsi="Times New Roman" w:eastAsia="宋体"/>
          <w:b w:val="0"/>
          <w:sz w:val="24"/>
        </w:rPr>
        <w:t>（1）营业执照或具有统一社会信用代码的营业执照复印件，固定办公场所证明材料；</w:t>
      </w:r>
    </w:p>
    <w:p w14:paraId="4FDAEF93">
      <w:pPr>
        <w:spacing w:line="360" w:lineRule="auto"/>
        <w:ind w:firstLine="480" w:firstLineChars="200"/>
        <w:jc w:val="left"/>
      </w:pPr>
      <w:r>
        <w:rPr>
          <w:rFonts w:ascii="Times New Roman" w:hAnsi="Times New Roman" w:eastAsia="宋体"/>
          <w:b w:val="0"/>
          <w:sz w:val="24"/>
        </w:rPr>
        <w:t>（2）《医疗器械经营许可证》或第二类医疗器械经营备案凭证复印件（经营范围涵盖本项目品类）；</w:t>
      </w:r>
    </w:p>
    <w:p w14:paraId="48172A7D">
      <w:pPr>
        <w:spacing w:line="360" w:lineRule="auto"/>
        <w:ind w:firstLine="480" w:firstLineChars="200"/>
        <w:jc w:val="left"/>
      </w:pPr>
      <w:r>
        <w:rPr>
          <w:rFonts w:ascii="Times New Roman" w:hAnsi="Times New Roman" w:eastAsia="宋体"/>
          <w:b w:val="0"/>
          <w:sz w:val="24"/>
        </w:rPr>
        <w:t>（3）所供产品医疗器械注册证或备案凭证复印件；</w:t>
      </w:r>
    </w:p>
    <w:p w14:paraId="39B522EF">
      <w:pPr>
        <w:spacing w:line="360" w:lineRule="auto"/>
        <w:ind w:firstLine="480" w:firstLineChars="200"/>
        <w:jc w:val="left"/>
      </w:pPr>
      <w:r>
        <w:rPr>
          <w:rFonts w:ascii="Times New Roman" w:hAnsi="Times New Roman" w:eastAsia="宋体"/>
          <w:b w:val="0"/>
          <w:sz w:val="24"/>
        </w:rPr>
        <w:t>（4）产品授权书（供应商非生产厂家的，提供生产厂家或其上级授权代理商出具的授权书）；</w:t>
      </w:r>
    </w:p>
    <w:p w14:paraId="58DF8280">
      <w:pPr>
        <w:spacing w:line="360" w:lineRule="auto"/>
        <w:ind w:firstLine="480" w:firstLineChars="200"/>
        <w:jc w:val="left"/>
      </w:pPr>
      <w:r>
        <w:rPr>
          <w:rFonts w:ascii="Times New Roman" w:hAnsi="Times New Roman" w:eastAsia="宋体"/>
          <w:b w:val="0"/>
          <w:sz w:val="24"/>
        </w:rPr>
        <w:t>（5）近三个月依法缴纳税收和社会保障资金的证明文件；</w:t>
      </w:r>
    </w:p>
    <w:p w14:paraId="59586794">
      <w:pPr>
        <w:spacing w:line="360" w:lineRule="auto"/>
        <w:ind w:firstLine="480" w:firstLineChars="200"/>
        <w:jc w:val="left"/>
      </w:pPr>
      <w:r>
        <w:rPr>
          <w:rFonts w:ascii="Times New Roman" w:hAnsi="Times New Roman" w:eastAsia="宋体"/>
          <w:b w:val="0"/>
          <w:sz w:val="24"/>
        </w:rPr>
        <w:t>（6）“信用中国”网站无失信记录截图（查询时间为响应文件递交前7日内）；</w:t>
      </w:r>
    </w:p>
    <w:p w14:paraId="0E8FACF0">
      <w:pPr>
        <w:spacing w:line="360" w:lineRule="auto"/>
        <w:ind w:firstLine="480" w:firstLineChars="200"/>
        <w:jc w:val="left"/>
      </w:pPr>
      <w:r>
        <w:rPr>
          <w:rFonts w:ascii="Times New Roman" w:hAnsi="Times New Roman" w:eastAsia="宋体"/>
          <w:b w:val="0"/>
          <w:sz w:val="24"/>
        </w:rPr>
        <w:t>（7）近三年无重大违法记录及医疗器械经营违规记录书面承诺函；</w:t>
      </w:r>
    </w:p>
    <w:p w14:paraId="2ABAB2E8">
      <w:pPr>
        <w:spacing w:line="360" w:lineRule="auto"/>
        <w:ind w:firstLine="480" w:firstLineChars="200"/>
        <w:jc w:val="left"/>
      </w:pPr>
      <w:r>
        <w:rPr>
          <w:rFonts w:ascii="Times New Roman" w:hAnsi="Times New Roman" w:eastAsia="宋体"/>
          <w:b w:val="0"/>
          <w:sz w:val="24"/>
        </w:rPr>
        <w:t>（8）供应商认为需要提供的其他资格证明文件。</w:t>
      </w:r>
    </w:p>
    <w:p w14:paraId="340460AC">
      <w:pPr>
        <w:spacing w:line="360" w:lineRule="auto"/>
        <w:jc w:val="left"/>
      </w:pPr>
    </w:p>
    <w:p w14:paraId="39D14E2E">
      <w:pPr>
        <w:rPr>
          <w:rFonts w:ascii="Times New Roman" w:hAnsi="Times New Roman" w:eastAsia="宋体"/>
          <w:b/>
          <w:sz w:val="24"/>
        </w:rPr>
      </w:pPr>
      <w:r>
        <w:rPr>
          <w:rFonts w:ascii="Times New Roman" w:hAnsi="Times New Roman" w:eastAsia="宋体"/>
          <w:b/>
          <w:sz w:val="24"/>
        </w:rPr>
        <w:br w:type="page"/>
      </w:r>
    </w:p>
    <w:p w14:paraId="05B670EB">
      <w:pPr>
        <w:spacing w:after="20" w:line="360" w:lineRule="auto"/>
        <w:jc w:val="left"/>
      </w:pPr>
      <w:r>
        <w:rPr>
          <w:rFonts w:ascii="Times New Roman" w:hAnsi="Times New Roman" w:eastAsia="宋体"/>
          <w:b/>
          <w:sz w:val="24"/>
        </w:rPr>
        <w:t>4.4 承诺函</w:t>
      </w:r>
    </w:p>
    <w:p w14:paraId="08D8B1B1">
      <w:pPr>
        <w:spacing w:line="360" w:lineRule="auto"/>
        <w:jc w:val="left"/>
      </w:pPr>
      <w:r>
        <w:rPr>
          <w:rFonts w:ascii="Times New Roman" w:hAnsi="Times New Roman" w:eastAsia="宋体"/>
          <w:b w:val="0"/>
          <w:sz w:val="24"/>
        </w:rPr>
        <w:t>致：苏州一〇〇医院</w:t>
      </w:r>
    </w:p>
    <w:p w14:paraId="64CBB7ED">
      <w:pPr>
        <w:spacing w:line="360" w:lineRule="auto"/>
        <w:ind w:firstLine="480" w:firstLineChars="200"/>
        <w:jc w:val="left"/>
      </w:pPr>
      <w:r>
        <w:rPr>
          <w:rFonts w:ascii="Times New Roman" w:hAnsi="Times New Roman" w:eastAsia="宋体"/>
          <w:b w:val="0"/>
          <w:sz w:val="24"/>
        </w:rPr>
        <w:t>我方＿＿＿＿＿＿＿（供应商名称）参加贵院遴选美容科医用耗材供应商项目（项目编号：＿＿＿＿＿＿）询价活动，现作出如下不可撤销承诺：</w:t>
      </w:r>
    </w:p>
    <w:p w14:paraId="5311518D">
      <w:pPr>
        <w:spacing w:line="360" w:lineRule="auto"/>
        <w:ind w:firstLine="480" w:firstLineChars="200"/>
        <w:jc w:val="left"/>
      </w:pPr>
      <w:r>
        <w:rPr>
          <w:rFonts w:ascii="Times New Roman" w:hAnsi="Times New Roman" w:eastAsia="宋体"/>
          <w:b w:val="0"/>
          <w:sz w:val="24"/>
        </w:rPr>
        <w:t>（1）我方具有独立法人资格，有固定办公场所，具备医疗器械经营资质，能够独立承担民事责任；</w:t>
      </w:r>
    </w:p>
    <w:p w14:paraId="7D84481F">
      <w:pPr>
        <w:spacing w:line="360" w:lineRule="auto"/>
        <w:ind w:firstLine="480" w:firstLineChars="200"/>
        <w:jc w:val="left"/>
      </w:pPr>
      <w:r>
        <w:rPr>
          <w:rFonts w:ascii="Times New Roman" w:hAnsi="Times New Roman" w:eastAsia="宋体"/>
          <w:b w:val="0"/>
          <w:sz w:val="24"/>
        </w:rPr>
        <w:t>（2）我方所供产品具有医疗器械注册证或备案凭证，来源合法、可追溯，非厂家响应的已取得完整授权链条；</w:t>
      </w:r>
    </w:p>
    <w:p w14:paraId="57B984F5">
      <w:pPr>
        <w:spacing w:line="360" w:lineRule="auto"/>
        <w:ind w:firstLine="480" w:firstLineChars="200"/>
        <w:jc w:val="left"/>
      </w:pPr>
      <w:r>
        <w:rPr>
          <w:rFonts w:ascii="Times New Roman" w:hAnsi="Times New Roman" w:eastAsia="宋体"/>
          <w:b w:val="0"/>
          <w:sz w:val="24"/>
        </w:rPr>
        <w:t>（3）我方近三年在经营活动中没有重大违法记录及医疗器械经营违规记录，无挂靠、非法分包行为；</w:t>
      </w:r>
    </w:p>
    <w:p w14:paraId="3A3B38F5">
      <w:pPr>
        <w:spacing w:line="360" w:lineRule="auto"/>
        <w:ind w:firstLine="480" w:firstLineChars="200"/>
        <w:jc w:val="left"/>
        <w:rPr>
          <w:rFonts w:hint="default" w:eastAsia="宋体"/>
          <w:lang w:val="en-US" w:eastAsia="zh-CN"/>
        </w:rPr>
      </w:pPr>
      <w:r>
        <w:rPr>
          <w:rFonts w:ascii="Times New Roman" w:hAnsi="Times New Roman" w:eastAsia="宋体"/>
          <w:b w:val="0"/>
          <w:sz w:val="24"/>
        </w:rPr>
        <w:t>（4）我方未被列入失信被执行人、严重违法失信企业名单；</w:t>
      </w:r>
      <w:r>
        <w:rPr>
          <w:rFonts w:hint="eastAsia" w:ascii="Times New Roman" w:hAnsi="Times New Roman" w:eastAsia="宋体"/>
          <w:b w:val="0"/>
          <w:sz w:val="24"/>
          <w:lang w:val="en-US" w:eastAsia="zh-CN"/>
        </w:rPr>
        <w:t>未被列入融通黑名单；</w:t>
      </w:r>
    </w:p>
    <w:p w14:paraId="19E79E00">
      <w:pPr>
        <w:spacing w:line="360" w:lineRule="auto"/>
        <w:ind w:firstLine="480" w:firstLineChars="200"/>
        <w:jc w:val="left"/>
      </w:pPr>
      <w:r>
        <w:rPr>
          <w:rFonts w:ascii="Times New Roman" w:hAnsi="Times New Roman" w:eastAsia="宋体"/>
          <w:b w:val="0"/>
          <w:sz w:val="24"/>
        </w:rPr>
        <w:t>（5）我方报价真实合理、为含税价，无隐藏费用，若成交将按报价履约，不随意提价；</w:t>
      </w:r>
    </w:p>
    <w:p w14:paraId="5D6CD838">
      <w:pPr>
        <w:spacing w:line="360" w:lineRule="auto"/>
        <w:ind w:firstLine="480" w:firstLineChars="200"/>
        <w:jc w:val="left"/>
      </w:pPr>
      <w:r>
        <w:rPr>
          <w:rFonts w:ascii="Times New Roman" w:hAnsi="Times New Roman" w:eastAsia="宋体"/>
          <w:b w:val="0"/>
          <w:sz w:val="24"/>
        </w:rPr>
        <w:t>（6）我方承诺本项目不转包、不分包，若成交将按询价文件要求及响应文件承诺完成全部供货及售后服务；</w:t>
      </w:r>
    </w:p>
    <w:p w14:paraId="01E7E112">
      <w:pPr>
        <w:spacing w:line="360" w:lineRule="auto"/>
        <w:ind w:firstLine="480" w:firstLineChars="200"/>
        <w:jc w:val="left"/>
      </w:pPr>
      <w:r>
        <w:rPr>
          <w:rFonts w:ascii="Times New Roman" w:hAnsi="Times New Roman" w:eastAsia="宋体"/>
          <w:b w:val="0"/>
          <w:sz w:val="24"/>
        </w:rPr>
        <w:t>（7）我方承诺严格遵守保密义务，不泄露在服务过程中获取的贵院任何保密信息。</w:t>
      </w:r>
    </w:p>
    <w:p w14:paraId="1F69CF59">
      <w:pPr>
        <w:spacing w:line="360" w:lineRule="auto"/>
        <w:ind w:firstLine="480" w:firstLineChars="200"/>
        <w:jc w:val="left"/>
      </w:pPr>
      <w:r>
        <w:rPr>
          <w:rFonts w:ascii="Times New Roman" w:hAnsi="Times New Roman" w:eastAsia="宋体"/>
          <w:b w:val="0"/>
          <w:sz w:val="24"/>
        </w:rPr>
        <w:t>我方若存在虚假承诺或违约行为，自愿承担一切法律责任，贵院有权否决我方响应、取消成交资格并追究相关损失。</w:t>
      </w:r>
    </w:p>
    <w:p w14:paraId="3F763B24">
      <w:pPr>
        <w:spacing w:line="360" w:lineRule="auto"/>
        <w:jc w:val="left"/>
      </w:pPr>
    </w:p>
    <w:p w14:paraId="22C5F85A">
      <w:pPr>
        <w:spacing w:line="360" w:lineRule="auto"/>
        <w:jc w:val="left"/>
      </w:pPr>
      <w:r>
        <w:rPr>
          <w:rFonts w:ascii="Times New Roman" w:hAnsi="Times New Roman" w:eastAsia="宋体"/>
          <w:b w:val="0"/>
          <w:sz w:val="24"/>
        </w:rPr>
        <w:t>供应商：      （加盖公章）</w:t>
      </w:r>
    </w:p>
    <w:p w14:paraId="43568ACE">
      <w:pPr>
        <w:spacing w:line="360" w:lineRule="auto"/>
        <w:jc w:val="left"/>
      </w:pPr>
      <w:r>
        <w:rPr>
          <w:rFonts w:ascii="Times New Roman" w:hAnsi="Times New Roman" w:eastAsia="宋体"/>
          <w:b w:val="0"/>
          <w:sz w:val="24"/>
        </w:rPr>
        <w:t>法定代表人/其委托代理人：      （签字）</w:t>
      </w:r>
    </w:p>
    <w:p w14:paraId="433E613B">
      <w:pPr>
        <w:spacing w:line="360" w:lineRule="auto"/>
        <w:jc w:val="left"/>
      </w:pPr>
      <w:r>
        <w:rPr>
          <w:rFonts w:ascii="Times New Roman" w:hAnsi="Times New Roman" w:eastAsia="宋体"/>
          <w:b w:val="0"/>
          <w:sz w:val="24"/>
        </w:rPr>
        <w:t>日期：      年      月      日</w:t>
      </w:r>
    </w:p>
    <w:p w14:paraId="35FB41CD">
      <w:r>
        <w:br w:type="page"/>
      </w:r>
    </w:p>
    <w:p w14:paraId="4F4265E2">
      <w:pPr>
        <w:spacing w:after="40" w:line="360" w:lineRule="auto"/>
        <w:jc w:val="left"/>
      </w:pPr>
      <w:r>
        <w:rPr>
          <w:rFonts w:ascii="Times New Roman" w:hAnsi="Times New Roman" w:eastAsia="宋体"/>
          <w:b/>
          <w:sz w:val="24"/>
        </w:rPr>
        <w:t>（五）响应方案</w:t>
      </w:r>
    </w:p>
    <w:p w14:paraId="02776F46">
      <w:pPr>
        <w:spacing w:line="360" w:lineRule="auto"/>
        <w:jc w:val="left"/>
      </w:pPr>
      <w:r>
        <w:rPr>
          <w:rFonts w:ascii="Times New Roman" w:hAnsi="Times New Roman" w:eastAsia="宋体"/>
          <w:b w:val="0"/>
          <w:sz w:val="21"/>
        </w:rPr>
        <w:t>（供应商根据询价文件要求编制，包含但不限于以下内容）</w:t>
      </w:r>
    </w:p>
    <w:p w14:paraId="557979B6">
      <w:pPr>
        <w:spacing w:after="20" w:line="360" w:lineRule="auto"/>
        <w:jc w:val="left"/>
      </w:pPr>
      <w:r>
        <w:rPr>
          <w:rFonts w:ascii="Times New Roman" w:hAnsi="Times New Roman" w:eastAsia="宋体"/>
          <w:b/>
          <w:sz w:val="24"/>
        </w:rPr>
        <w:t>5.1 供应商的基本情况</w:t>
      </w:r>
    </w:p>
    <w:tbl>
      <w:tblPr>
        <w:tblStyle w:val="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153"/>
        <w:gridCol w:w="4153"/>
      </w:tblGrid>
      <w:tr w14:paraId="7DC5C8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4153" w:type="dxa"/>
            <w:shd w:val="clear" w:color="auto" w:fill="F2F2F2"/>
            <w:vAlign w:val="center"/>
          </w:tcPr>
          <w:p w14:paraId="0237FADB">
            <w:pPr>
              <w:jc w:val="center"/>
            </w:pPr>
            <w:r>
              <w:rPr>
                <w:rFonts w:ascii="Times New Roman" w:hAnsi="Times New Roman" w:eastAsia="宋体"/>
                <w:b/>
                <w:sz w:val="21"/>
              </w:rPr>
              <w:t>项目</w:t>
            </w:r>
          </w:p>
        </w:tc>
        <w:tc>
          <w:tcPr>
            <w:tcW w:w="4153" w:type="dxa"/>
            <w:shd w:val="clear" w:color="auto" w:fill="F2F2F2"/>
            <w:vAlign w:val="center"/>
          </w:tcPr>
          <w:p w14:paraId="31136D7A">
            <w:pPr>
              <w:jc w:val="center"/>
            </w:pPr>
            <w:r>
              <w:rPr>
                <w:rFonts w:ascii="Times New Roman" w:hAnsi="Times New Roman" w:eastAsia="宋体"/>
                <w:b/>
                <w:sz w:val="21"/>
              </w:rPr>
              <w:t>内容</w:t>
            </w:r>
          </w:p>
        </w:tc>
      </w:tr>
      <w:tr w14:paraId="75B44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4A67D359">
            <w:pPr>
              <w:jc w:val="center"/>
            </w:pPr>
            <w:r>
              <w:rPr>
                <w:rFonts w:ascii="Times New Roman" w:hAnsi="Times New Roman" w:eastAsia="宋体"/>
                <w:b w:val="0"/>
                <w:sz w:val="21"/>
              </w:rPr>
              <w:t>供应商名称</w:t>
            </w:r>
          </w:p>
        </w:tc>
        <w:tc>
          <w:tcPr>
            <w:tcW w:w="4153" w:type="dxa"/>
            <w:vAlign w:val="center"/>
          </w:tcPr>
          <w:p w14:paraId="3C2BA5DD">
            <w:pPr>
              <w:jc w:val="left"/>
            </w:pPr>
          </w:p>
        </w:tc>
      </w:tr>
      <w:tr w14:paraId="0F28E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411C4B07">
            <w:pPr>
              <w:jc w:val="center"/>
            </w:pPr>
            <w:r>
              <w:rPr>
                <w:rFonts w:ascii="Times New Roman" w:hAnsi="Times New Roman" w:eastAsia="宋体"/>
                <w:b w:val="0"/>
                <w:sz w:val="21"/>
              </w:rPr>
              <w:t>注册地址</w:t>
            </w:r>
          </w:p>
        </w:tc>
        <w:tc>
          <w:tcPr>
            <w:tcW w:w="4153" w:type="dxa"/>
            <w:vAlign w:val="center"/>
          </w:tcPr>
          <w:p w14:paraId="6428D5AC">
            <w:pPr>
              <w:jc w:val="left"/>
            </w:pPr>
          </w:p>
        </w:tc>
      </w:tr>
      <w:tr w14:paraId="62864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12E8932D">
            <w:pPr>
              <w:jc w:val="center"/>
            </w:pPr>
            <w:r>
              <w:rPr>
                <w:rFonts w:ascii="Times New Roman" w:hAnsi="Times New Roman" w:eastAsia="宋体"/>
                <w:b w:val="0"/>
                <w:sz w:val="21"/>
              </w:rPr>
              <w:t>法定代表人</w:t>
            </w:r>
          </w:p>
        </w:tc>
        <w:tc>
          <w:tcPr>
            <w:tcW w:w="4153" w:type="dxa"/>
            <w:vAlign w:val="center"/>
          </w:tcPr>
          <w:p w14:paraId="2C909626">
            <w:pPr>
              <w:jc w:val="left"/>
            </w:pPr>
          </w:p>
        </w:tc>
      </w:tr>
      <w:tr w14:paraId="03C2E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650211E0">
            <w:pPr>
              <w:jc w:val="center"/>
            </w:pPr>
            <w:r>
              <w:rPr>
                <w:rFonts w:ascii="Times New Roman" w:hAnsi="Times New Roman" w:eastAsia="宋体"/>
                <w:b w:val="0"/>
                <w:sz w:val="21"/>
              </w:rPr>
              <w:t>营业执照号</w:t>
            </w:r>
          </w:p>
        </w:tc>
        <w:tc>
          <w:tcPr>
            <w:tcW w:w="4153" w:type="dxa"/>
            <w:vAlign w:val="center"/>
          </w:tcPr>
          <w:p w14:paraId="029FB2D4">
            <w:pPr>
              <w:jc w:val="left"/>
            </w:pPr>
          </w:p>
        </w:tc>
      </w:tr>
      <w:tr w14:paraId="14BCA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64D4E9BB">
            <w:pPr>
              <w:jc w:val="center"/>
            </w:pPr>
            <w:r>
              <w:rPr>
                <w:rFonts w:ascii="Times New Roman" w:hAnsi="Times New Roman" w:eastAsia="宋体"/>
                <w:b w:val="0"/>
                <w:sz w:val="21"/>
              </w:rPr>
              <w:t>医疗器械经营资质</w:t>
            </w:r>
          </w:p>
        </w:tc>
        <w:tc>
          <w:tcPr>
            <w:tcW w:w="4153" w:type="dxa"/>
            <w:vAlign w:val="center"/>
          </w:tcPr>
          <w:p w14:paraId="180B53D3">
            <w:pPr>
              <w:jc w:val="left"/>
            </w:pPr>
          </w:p>
        </w:tc>
      </w:tr>
      <w:tr w14:paraId="6BBA8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17663BAB">
            <w:pPr>
              <w:jc w:val="center"/>
            </w:pPr>
            <w:r>
              <w:rPr>
                <w:rFonts w:ascii="Times New Roman" w:hAnsi="Times New Roman" w:eastAsia="宋体"/>
                <w:b w:val="0"/>
                <w:sz w:val="21"/>
              </w:rPr>
              <w:t>注册资本</w:t>
            </w:r>
          </w:p>
        </w:tc>
        <w:tc>
          <w:tcPr>
            <w:tcW w:w="4153" w:type="dxa"/>
            <w:vAlign w:val="center"/>
          </w:tcPr>
          <w:p w14:paraId="74C322C8">
            <w:pPr>
              <w:jc w:val="left"/>
            </w:pPr>
          </w:p>
        </w:tc>
      </w:tr>
      <w:tr w14:paraId="7A2D2E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1D322B69">
            <w:pPr>
              <w:jc w:val="center"/>
            </w:pPr>
            <w:r>
              <w:rPr>
                <w:rFonts w:ascii="Times New Roman" w:hAnsi="Times New Roman" w:eastAsia="宋体"/>
                <w:b w:val="0"/>
                <w:sz w:val="21"/>
              </w:rPr>
              <w:t>成立日期</w:t>
            </w:r>
          </w:p>
        </w:tc>
        <w:tc>
          <w:tcPr>
            <w:tcW w:w="4153" w:type="dxa"/>
            <w:vAlign w:val="center"/>
          </w:tcPr>
          <w:p w14:paraId="566D0A7C">
            <w:pPr>
              <w:jc w:val="left"/>
            </w:pPr>
          </w:p>
        </w:tc>
      </w:tr>
      <w:tr w14:paraId="0AE00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57841AEA">
            <w:pPr>
              <w:jc w:val="center"/>
            </w:pPr>
            <w:r>
              <w:rPr>
                <w:rFonts w:ascii="Times New Roman" w:hAnsi="Times New Roman" w:eastAsia="宋体"/>
                <w:b w:val="0"/>
                <w:sz w:val="21"/>
              </w:rPr>
              <w:t>员工总数/技术人员数</w:t>
            </w:r>
          </w:p>
        </w:tc>
        <w:tc>
          <w:tcPr>
            <w:tcW w:w="4153" w:type="dxa"/>
            <w:vAlign w:val="center"/>
          </w:tcPr>
          <w:p w14:paraId="7585383B">
            <w:pPr>
              <w:jc w:val="left"/>
            </w:pPr>
          </w:p>
        </w:tc>
      </w:tr>
      <w:tr w14:paraId="29D8D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4476D1B0">
            <w:pPr>
              <w:jc w:val="center"/>
            </w:pPr>
            <w:r>
              <w:rPr>
                <w:rFonts w:ascii="Times New Roman" w:hAnsi="Times New Roman" w:eastAsia="宋体"/>
                <w:b w:val="0"/>
                <w:sz w:val="21"/>
              </w:rPr>
              <w:t>基本账户开户银行</w:t>
            </w:r>
          </w:p>
        </w:tc>
        <w:tc>
          <w:tcPr>
            <w:tcW w:w="4153" w:type="dxa"/>
            <w:vAlign w:val="center"/>
          </w:tcPr>
          <w:p w14:paraId="567B2F12">
            <w:pPr>
              <w:jc w:val="left"/>
            </w:pPr>
          </w:p>
        </w:tc>
      </w:tr>
      <w:tr w14:paraId="5EA486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13CD2EE2">
            <w:pPr>
              <w:jc w:val="center"/>
            </w:pPr>
            <w:r>
              <w:rPr>
                <w:rFonts w:ascii="Times New Roman" w:hAnsi="Times New Roman" w:eastAsia="宋体"/>
                <w:b w:val="0"/>
                <w:sz w:val="21"/>
              </w:rPr>
              <w:t>基本账户银行账号</w:t>
            </w:r>
          </w:p>
        </w:tc>
        <w:tc>
          <w:tcPr>
            <w:tcW w:w="4153" w:type="dxa"/>
            <w:vAlign w:val="center"/>
          </w:tcPr>
          <w:p w14:paraId="4702D877">
            <w:pPr>
              <w:jc w:val="left"/>
            </w:pPr>
          </w:p>
        </w:tc>
      </w:tr>
      <w:tr w14:paraId="2D809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35A7034D">
            <w:pPr>
              <w:jc w:val="center"/>
            </w:pPr>
            <w:r>
              <w:rPr>
                <w:rFonts w:ascii="Times New Roman" w:hAnsi="Times New Roman" w:eastAsia="宋体"/>
                <w:b w:val="0"/>
                <w:sz w:val="21"/>
              </w:rPr>
              <w:t>经营范围</w:t>
            </w:r>
          </w:p>
        </w:tc>
        <w:tc>
          <w:tcPr>
            <w:tcW w:w="4153" w:type="dxa"/>
            <w:vAlign w:val="center"/>
          </w:tcPr>
          <w:p w14:paraId="4E0BAC66">
            <w:pPr>
              <w:jc w:val="left"/>
            </w:pPr>
          </w:p>
        </w:tc>
      </w:tr>
      <w:tr w14:paraId="2E1BC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4153" w:type="dxa"/>
            <w:vAlign w:val="center"/>
          </w:tcPr>
          <w:p w14:paraId="7D218F54">
            <w:pPr>
              <w:jc w:val="center"/>
            </w:pPr>
            <w:r>
              <w:rPr>
                <w:rFonts w:ascii="Times New Roman" w:hAnsi="Times New Roman" w:eastAsia="宋体"/>
                <w:b w:val="0"/>
                <w:sz w:val="21"/>
              </w:rPr>
              <w:t>备注</w:t>
            </w:r>
          </w:p>
        </w:tc>
        <w:tc>
          <w:tcPr>
            <w:tcW w:w="4153" w:type="dxa"/>
            <w:vAlign w:val="center"/>
          </w:tcPr>
          <w:p w14:paraId="2D57C1DD">
            <w:pPr>
              <w:jc w:val="left"/>
            </w:pPr>
          </w:p>
        </w:tc>
      </w:tr>
    </w:tbl>
    <w:p w14:paraId="55DA6B5D">
      <w:pPr>
        <w:spacing w:line="360" w:lineRule="auto"/>
        <w:jc w:val="left"/>
      </w:pPr>
    </w:p>
    <w:p w14:paraId="468C540B">
      <w:pPr>
        <w:rPr>
          <w:rFonts w:ascii="Times New Roman" w:hAnsi="Times New Roman" w:eastAsia="宋体"/>
          <w:b/>
          <w:sz w:val="24"/>
        </w:rPr>
      </w:pPr>
      <w:r>
        <w:rPr>
          <w:rFonts w:ascii="Times New Roman" w:hAnsi="Times New Roman" w:eastAsia="宋体"/>
          <w:b/>
          <w:sz w:val="24"/>
        </w:rPr>
        <w:br w:type="page"/>
      </w:r>
    </w:p>
    <w:p w14:paraId="6ABDFEFA">
      <w:pPr>
        <w:spacing w:after="20" w:line="360" w:lineRule="auto"/>
        <w:jc w:val="left"/>
      </w:pPr>
      <w:r>
        <w:rPr>
          <w:rFonts w:ascii="Times New Roman" w:hAnsi="Times New Roman" w:eastAsia="宋体"/>
          <w:b/>
          <w:sz w:val="24"/>
        </w:rPr>
        <w:t>5.2 类似耗材供货业绩（附合同关键页复印件）</w:t>
      </w:r>
    </w:p>
    <w:tbl>
      <w:tblPr>
        <w:tblStyle w:val="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84"/>
        <w:gridCol w:w="1384"/>
        <w:gridCol w:w="1384"/>
        <w:gridCol w:w="1384"/>
        <w:gridCol w:w="1384"/>
        <w:gridCol w:w="1384"/>
      </w:tblGrid>
      <w:tr w14:paraId="52C2C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1384" w:type="dxa"/>
            <w:shd w:val="clear" w:color="auto" w:fill="F2F2F2"/>
            <w:vAlign w:val="center"/>
          </w:tcPr>
          <w:p w14:paraId="2C5E2ABC">
            <w:pPr>
              <w:jc w:val="center"/>
            </w:pPr>
            <w:r>
              <w:rPr>
                <w:rFonts w:ascii="Times New Roman" w:hAnsi="Times New Roman" w:eastAsia="宋体"/>
                <w:b/>
                <w:sz w:val="21"/>
              </w:rPr>
              <w:t>编号</w:t>
            </w:r>
          </w:p>
        </w:tc>
        <w:tc>
          <w:tcPr>
            <w:tcW w:w="1384" w:type="dxa"/>
            <w:shd w:val="clear" w:color="auto" w:fill="F2F2F2"/>
            <w:vAlign w:val="center"/>
          </w:tcPr>
          <w:p w14:paraId="3B4495DE">
            <w:pPr>
              <w:jc w:val="center"/>
            </w:pPr>
            <w:r>
              <w:rPr>
                <w:rFonts w:ascii="Times New Roman" w:hAnsi="Times New Roman" w:eastAsia="宋体"/>
                <w:b/>
                <w:sz w:val="21"/>
              </w:rPr>
              <w:t>项目名称</w:t>
            </w:r>
          </w:p>
        </w:tc>
        <w:tc>
          <w:tcPr>
            <w:tcW w:w="1384" w:type="dxa"/>
            <w:shd w:val="clear" w:color="auto" w:fill="F2F2F2"/>
            <w:vAlign w:val="center"/>
          </w:tcPr>
          <w:p w14:paraId="62E52FCA">
            <w:pPr>
              <w:jc w:val="center"/>
            </w:pPr>
            <w:r>
              <w:rPr>
                <w:rFonts w:ascii="Times New Roman" w:hAnsi="Times New Roman" w:eastAsia="宋体"/>
                <w:b/>
                <w:sz w:val="21"/>
              </w:rPr>
              <w:t>签订时间</w:t>
            </w:r>
          </w:p>
        </w:tc>
        <w:tc>
          <w:tcPr>
            <w:tcW w:w="1384" w:type="dxa"/>
            <w:shd w:val="clear" w:color="auto" w:fill="F2F2F2"/>
            <w:vAlign w:val="center"/>
          </w:tcPr>
          <w:p w14:paraId="2DB99A39">
            <w:pPr>
              <w:jc w:val="center"/>
            </w:pPr>
            <w:r>
              <w:rPr>
                <w:rFonts w:ascii="Times New Roman" w:hAnsi="Times New Roman" w:eastAsia="宋体"/>
                <w:b/>
                <w:sz w:val="21"/>
              </w:rPr>
              <w:t>金额</w:t>
            </w:r>
          </w:p>
        </w:tc>
        <w:tc>
          <w:tcPr>
            <w:tcW w:w="1384" w:type="dxa"/>
            <w:shd w:val="clear" w:color="auto" w:fill="F2F2F2"/>
            <w:vAlign w:val="center"/>
          </w:tcPr>
          <w:p w14:paraId="17060B06">
            <w:pPr>
              <w:jc w:val="center"/>
            </w:pPr>
            <w:r>
              <w:rPr>
                <w:rFonts w:ascii="Times New Roman" w:hAnsi="Times New Roman" w:eastAsia="宋体"/>
                <w:b/>
                <w:sz w:val="21"/>
              </w:rPr>
              <w:t>采购人</w:t>
            </w:r>
          </w:p>
        </w:tc>
        <w:tc>
          <w:tcPr>
            <w:tcW w:w="1384" w:type="dxa"/>
            <w:shd w:val="clear" w:color="auto" w:fill="F2F2F2"/>
            <w:vAlign w:val="center"/>
          </w:tcPr>
          <w:p w14:paraId="1F9CF75C">
            <w:pPr>
              <w:jc w:val="center"/>
            </w:pPr>
            <w:r>
              <w:rPr>
                <w:rFonts w:ascii="Times New Roman" w:hAnsi="Times New Roman" w:eastAsia="宋体"/>
                <w:b/>
                <w:sz w:val="21"/>
              </w:rPr>
              <w:t>完成情况</w:t>
            </w:r>
          </w:p>
        </w:tc>
      </w:tr>
      <w:tr w14:paraId="08CDB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384" w:type="dxa"/>
            <w:vAlign w:val="center"/>
          </w:tcPr>
          <w:p w14:paraId="3E173190">
            <w:pPr>
              <w:jc w:val="center"/>
            </w:pPr>
            <w:r>
              <w:rPr>
                <w:rFonts w:ascii="Times New Roman" w:hAnsi="Times New Roman" w:eastAsia="宋体"/>
                <w:b w:val="0"/>
                <w:sz w:val="21"/>
              </w:rPr>
              <w:t>1</w:t>
            </w:r>
          </w:p>
        </w:tc>
        <w:tc>
          <w:tcPr>
            <w:tcW w:w="1384" w:type="dxa"/>
            <w:vAlign w:val="center"/>
          </w:tcPr>
          <w:p w14:paraId="3F3DC74A">
            <w:pPr>
              <w:jc w:val="left"/>
            </w:pPr>
          </w:p>
        </w:tc>
        <w:tc>
          <w:tcPr>
            <w:tcW w:w="1384" w:type="dxa"/>
            <w:vAlign w:val="center"/>
          </w:tcPr>
          <w:p w14:paraId="02DBB655">
            <w:pPr>
              <w:jc w:val="left"/>
            </w:pPr>
          </w:p>
        </w:tc>
        <w:tc>
          <w:tcPr>
            <w:tcW w:w="1384" w:type="dxa"/>
            <w:vAlign w:val="center"/>
          </w:tcPr>
          <w:p w14:paraId="11E5AFAE">
            <w:pPr>
              <w:jc w:val="left"/>
            </w:pPr>
          </w:p>
        </w:tc>
        <w:tc>
          <w:tcPr>
            <w:tcW w:w="1384" w:type="dxa"/>
            <w:vAlign w:val="center"/>
          </w:tcPr>
          <w:p w14:paraId="26B30F41">
            <w:pPr>
              <w:jc w:val="left"/>
            </w:pPr>
          </w:p>
        </w:tc>
        <w:tc>
          <w:tcPr>
            <w:tcW w:w="1384" w:type="dxa"/>
            <w:vAlign w:val="center"/>
          </w:tcPr>
          <w:p w14:paraId="4B119A54">
            <w:pPr>
              <w:jc w:val="left"/>
            </w:pPr>
          </w:p>
        </w:tc>
      </w:tr>
      <w:tr w14:paraId="5D194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1384" w:type="dxa"/>
            <w:vAlign w:val="center"/>
          </w:tcPr>
          <w:p w14:paraId="2A837E0F">
            <w:pPr>
              <w:jc w:val="center"/>
            </w:pPr>
            <w:r>
              <w:rPr>
                <w:rFonts w:ascii="Times New Roman" w:hAnsi="Times New Roman" w:eastAsia="宋体"/>
                <w:b w:val="0"/>
                <w:sz w:val="21"/>
              </w:rPr>
              <w:t>2</w:t>
            </w:r>
          </w:p>
        </w:tc>
        <w:tc>
          <w:tcPr>
            <w:tcW w:w="1384" w:type="dxa"/>
            <w:vAlign w:val="center"/>
          </w:tcPr>
          <w:p w14:paraId="7FF546A2">
            <w:pPr>
              <w:jc w:val="left"/>
            </w:pPr>
          </w:p>
        </w:tc>
        <w:tc>
          <w:tcPr>
            <w:tcW w:w="1384" w:type="dxa"/>
            <w:vAlign w:val="center"/>
          </w:tcPr>
          <w:p w14:paraId="55270997">
            <w:pPr>
              <w:jc w:val="left"/>
            </w:pPr>
          </w:p>
        </w:tc>
        <w:tc>
          <w:tcPr>
            <w:tcW w:w="1384" w:type="dxa"/>
            <w:vAlign w:val="center"/>
          </w:tcPr>
          <w:p w14:paraId="41415511">
            <w:pPr>
              <w:jc w:val="left"/>
            </w:pPr>
          </w:p>
        </w:tc>
        <w:tc>
          <w:tcPr>
            <w:tcW w:w="1384" w:type="dxa"/>
            <w:vAlign w:val="center"/>
          </w:tcPr>
          <w:p w14:paraId="7D559612">
            <w:pPr>
              <w:jc w:val="left"/>
            </w:pPr>
          </w:p>
        </w:tc>
        <w:tc>
          <w:tcPr>
            <w:tcW w:w="1384" w:type="dxa"/>
            <w:vAlign w:val="center"/>
          </w:tcPr>
          <w:p w14:paraId="58A0F939">
            <w:pPr>
              <w:jc w:val="left"/>
            </w:pPr>
          </w:p>
        </w:tc>
      </w:tr>
    </w:tbl>
    <w:p w14:paraId="4B7C35A9">
      <w:pPr>
        <w:spacing w:line="360" w:lineRule="auto"/>
        <w:jc w:val="left"/>
      </w:pPr>
    </w:p>
    <w:p w14:paraId="14291738">
      <w:pPr>
        <w:spacing w:after="20" w:line="360" w:lineRule="auto"/>
        <w:jc w:val="left"/>
      </w:pPr>
      <w:r>
        <w:rPr>
          <w:rFonts w:ascii="Times New Roman" w:hAnsi="Times New Roman" w:eastAsia="宋体"/>
          <w:b/>
          <w:sz w:val="24"/>
        </w:rPr>
        <w:t>5.3 供货及售后服务方案（自行拟定，至少包含供货流程、批次配送计划、冷链管理（如需）、质量保证措施、退换货及应急保障、售后服务等）</w:t>
      </w:r>
    </w:p>
    <w:p w14:paraId="0EEF5700">
      <w:pPr>
        <w:spacing w:line="360" w:lineRule="auto"/>
        <w:jc w:val="left"/>
      </w:pPr>
    </w:p>
    <w:p w14:paraId="536D8A39">
      <w:pPr>
        <w:spacing w:line="360" w:lineRule="auto"/>
        <w:jc w:val="left"/>
      </w:pPr>
      <w:r>
        <w:rPr>
          <w:rFonts w:ascii="Times New Roman" w:hAnsi="Times New Roman" w:eastAsia="宋体"/>
          <w:b w:val="0"/>
          <w:sz w:val="24"/>
        </w:rPr>
        <w:t>供应商：      （加盖公章）</w:t>
      </w:r>
    </w:p>
    <w:p w14:paraId="491D1030">
      <w:pPr>
        <w:spacing w:line="360" w:lineRule="auto"/>
        <w:jc w:val="left"/>
      </w:pPr>
      <w:r>
        <w:rPr>
          <w:rFonts w:ascii="Times New Roman" w:hAnsi="Times New Roman" w:eastAsia="宋体"/>
          <w:b w:val="0"/>
          <w:sz w:val="24"/>
        </w:rPr>
        <w:t>法定代表人/其委托代理人：      （签字）</w:t>
      </w:r>
    </w:p>
    <w:p w14:paraId="4EF03455">
      <w:pPr>
        <w:spacing w:line="360" w:lineRule="auto"/>
        <w:jc w:val="left"/>
      </w:pPr>
      <w:r>
        <w:rPr>
          <w:rFonts w:ascii="Times New Roman" w:hAnsi="Times New Roman" w:eastAsia="宋体"/>
          <w:b w:val="0"/>
          <w:sz w:val="24"/>
        </w:rPr>
        <w:t>日期：      年      月      日</w:t>
      </w:r>
    </w:p>
    <w:p w14:paraId="7269B056">
      <w:r>
        <w:br w:type="page"/>
      </w:r>
    </w:p>
    <w:p w14:paraId="53CE0583">
      <w:pPr>
        <w:spacing w:after="40" w:line="360" w:lineRule="auto"/>
        <w:jc w:val="left"/>
      </w:pPr>
      <w:r>
        <w:rPr>
          <w:rFonts w:ascii="Times New Roman" w:hAnsi="Times New Roman" w:eastAsia="宋体"/>
          <w:b/>
          <w:sz w:val="24"/>
        </w:rPr>
        <w:t>（六）其他资料</w:t>
      </w:r>
    </w:p>
    <w:p w14:paraId="7652A530">
      <w:pPr>
        <w:spacing w:line="360" w:lineRule="auto"/>
        <w:ind w:firstLine="480" w:firstLineChars="200"/>
        <w:jc w:val="left"/>
      </w:pPr>
      <w:r>
        <w:rPr>
          <w:rFonts w:ascii="Times New Roman" w:hAnsi="Times New Roman" w:eastAsia="宋体"/>
          <w:b w:val="0"/>
          <w:sz w:val="24"/>
        </w:rPr>
        <w:t>供应商质量管理体系认证证书复印件（如有）；</w:t>
      </w:r>
    </w:p>
    <w:p w14:paraId="22757379">
      <w:pPr>
        <w:spacing w:line="360" w:lineRule="auto"/>
        <w:ind w:firstLine="480" w:firstLineChars="200"/>
        <w:jc w:val="left"/>
      </w:pPr>
      <w:r>
        <w:rPr>
          <w:rFonts w:ascii="Times New Roman" w:hAnsi="Times New Roman" w:eastAsia="宋体"/>
          <w:b w:val="0"/>
          <w:sz w:val="24"/>
        </w:rPr>
        <w:t>产品检验报告、合格证明（如适用）；</w:t>
      </w:r>
    </w:p>
    <w:p w14:paraId="546848CC">
      <w:pPr>
        <w:spacing w:line="360" w:lineRule="auto"/>
        <w:ind w:firstLine="480" w:firstLineChars="200"/>
        <w:jc w:val="left"/>
      </w:pPr>
      <w:r>
        <w:rPr>
          <w:rFonts w:ascii="Times New Roman" w:hAnsi="Times New Roman" w:eastAsia="宋体"/>
          <w:b w:val="0"/>
          <w:sz w:val="24"/>
        </w:rPr>
        <w:t>冷链运输资质及温控记录管理制度（如需）；</w:t>
      </w:r>
    </w:p>
    <w:p w14:paraId="1ADDA1DD">
      <w:pPr>
        <w:spacing w:line="360" w:lineRule="auto"/>
        <w:ind w:firstLine="480" w:firstLineChars="200"/>
        <w:jc w:val="left"/>
      </w:pPr>
      <w:r>
        <w:rPr>
          <w:rFonts w:ascii="Times New Roman" w:hAnsi="Times New Roman" w:eastAsia="宋体"/>
          <w:b w:val="0"/>
          <w:sz w:val="24"/>
        </w:rPr>
        <w:t>供应商认为需要提供的其他补充资料（如荣誉证书、授权链证明等）。</w:t>
      </w:r>
    </w:p>
    <w:p w14:paraId="748AD0CC">
      <w:pPr>
        <w:spacing w:line="360" w:lineRule="auto"/>
        <w:jc w:val="left"/>
      </w:pPr>
    </w:p>
    <w:p w14:paraId="3C816E4C">
      <w:pPr>
        <w:spacing w:line="360" w:lineRule="auto"/>
        <w:jc w:val="left"/>
      </w:pPr>
      <w:r>
        <w:rPr>
          <w:rFonts w:ascii="Times New Roman" w:hAnsi="Times New Roman" w:eastAsia="宋体"/>
          <w:b w:val="0"/>
          <w:sz w:val="24"/>
        </w:rPr>
        <w:t>供应商：      （加盖公章）</w:t>
      </w:r>
    </w:p>
    <w:p w14:paraId="22153F72">
      <w:pPr>
        <w:spacing w:line="360" w:lineRule="auto"/>
        <w:jc w:val="left"/>
      </w:pPr>
      <w:r>
        <w:rPr>
          <w:rFonts w:ascii="Times New Roman" w:hAnsi="Times New Roman" w:eastAsia="宋体"/>
          <w:b w:val="0"/>
          <w:sz w:val="24"/>
        </w:rPr>
        <w:t>法定代表人/其委托代理人：      （签字）</w:t>
      </w:r>
    </w:p>
    <w:p w14:paraId="7A9331BE">
      <w:pPr>
        <w:spacing w:line="360" w:lineRule="auto"/>
        <w:jc w:val="left"/>
      </w:pPr>
      <w:r>
        <w:rPr>
          <w:rFonts w:ascii="Times New Roman" w:hAnsi="Times New Roman" w:eastAsia="宋体"/>
          <w:b w:val="0"/>
          <w:sz w:val="24"/>
        </w:rPr>
        <w:t>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F"/>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3E2AB83-DE55-4DCB-AA3D-FE84DDAFE55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96D36D"/>
    <w:multiLevelType w:val="singleLevel"/>
    <w:tmpl w:val="2296D36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6639CA"/>
    <w:rsid w:val="016639CA"/>
    <w:rsid w:val="0BBC59AF"/>
    <w:rsid w:val="0F5B1FBE"/>
    <w:rsid w:val="1787234C"/>
    <w:rsid w:val="1F7FA586"/>
    <w:rsid w:val="2F147D5F"/>
    <w:rsid w:val="2F4D3910"/>
    <w:rsid w:val="305E1220"/>
    <w:rsid w:val="33096D61"/>
    <w:rsid w:val="3E116422"/>
    <w:rsid w:val="4AD55208"/>
    <w:rsid w:val="4CDB3BA6"/>
    <w:rsid w:val="51460630"/>
    <w:rsid w:val="56092997"/>
    <w:rsid w:val="5DE34D97"/>
    <w:rsid w:val="601A7C66"/>
    <w:rsid w:val="642A4E59"/>
    <w:rsid w:val="671C22CF"/>
    <w:rsid w:val="6DCB4ABF"/>
    <w:rsid w:val="6FEC024C"/>
    <w:rsid w:val="722816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8079</Words>
  <Characters>8479</Characters>
  <Lines>0</Lines>
  <Paragraphs>0</Paragraphs>
  <TotalTime>2</TotalTime>
  <ScaleCrop>false</ScaleCrop>
  <LinksUpToDate>false</LinksUpToDate>
  <CharactersWithSpaces>8767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2026-04-14T21:46:00Z</dcterms:created>
  <dc:creator>(*^__^*)</dc:creator>
  <cp:lastModifiedBy>(*^__^*)</cp:lastModifiedBy>
  <cp:lastPrinted>2026-06-11T15:41:00Z</cp:lastPrinted>
  <dcterms:modified xsi:type="dcterms:W3CDTF">2026-10-21T01:08:33Z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B2826F0DF4E04C88870A0C5205EBD778_13</vt:lpwstr>
  </property>
  <property fmtid="{D5CDD505-2E9C-101B-9397-08002B2CF9AE}" pid="4" name="KSOTemplateDocerSaveRecord">
    <vt:lpwstr>eyJoZGlkIjoiYTYzODE4OTBhNDM3ZTc4Y2NiNTA3NWQ2MzE4MTFiYjEiLCJ1c2VySWQiOiIzOTQ1OTAxOTcifQ==</vt:lpwstr>
  </property>
</Properties>
</file>